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171" w:rsidRPr="0065633E" w:rsidRDefault="00612171" w:rsidP="00612171">
      <w:pPr>
        <w:jc w:val="center"/>
        <w:rPr>
          <w:rFonts w:ascii="Times New Roman" w:hAnsi="Times New Roman" w:cs="Times New Roman"/>
          <w:b/>
          <w:sz w:val="72"/>
          <w:szCs w:val="72"/>
          <w:u w:val="single"/>
        </w:rPr>
      </w:pPr>
      <w:r>
        <w:rPr>
          <w:rFonts w:ascii="Times New Roman" w:hAnsi="Times New Roman" w:cs="Times New Roman"/>
          <w:b/>
          <w:noProof/>
          <w:sz w:val="72"/>
          <w:szCs w:val="72"/>
          <w:u w:val="single"/>
          <w:lang w:eastAsia="nb-NO"/>
        </w:rPr>
        <w:drawing>
          <wp:inline distT="0" distB="0" distL="0" distR="0" wp14:anchorId="38050325" wp14:editId="33567BAF">
            <wp:extent cx="5495925" cy="1152525"/>
            <wp:effectExtent l="0" t="0" r="9525" b="95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3438.jpg"/>
                    <pic:cNvPicPr/>
                  </pic:nvPicPr>
                  <pic:blipFill rotWithShape="1">
                    <a:blip r:embed="rId6">
                      <a:extLst>
                        <a:ext uri="{28A0092B-C50C-407E-A947-70E740481C1C}">
                          <a14:useLocalDpi xmlns:a14="http://schemas.microsoft.com/office/drawing/2010/main" val="0"/>
                        </a:ext>
                      </a:extLst>
                    </a:blip>
                    <a:srcRect l="1984" t="4283" r="2612" b="69807"/>
                    <a:stretch/>
                  </pic:blipFill>
                  <pic:spPr bwMode="auto">
                    <a:xfrm>
                      <a:off x="0" y="0"/>
                      <a:ext cx="5495925" cy="1152525"/>
                    </a:xfrm>
                    <a:prstGeom prst="rect">
                      <a:avLst/>
                    </a:prstGeom>
                    <a:ln>
                      <a:noFill/>
                    </a:ln>
                    <a:extLst>
                      <a:ext uri="{53640926-AAD7-44D8-BBD7-CCE9431645EC}">
                        <a14:shadowObscured xmlns:a14="http://schemas.microsoft.com/office/drawing/2010/main"/>
                      </a:ext>
                    </a:extLst>
                  </pic:spPr>
                </pic:pic>
              </a:graphicData>
            </a:graphic>
          </wp:inline>
        </w:drawing>
      </w:r>
    </w:p>
    <w:p w:rsidR="00612171" w:rsidRDefault="00612171" w:rsidP="0065633E">
      <w:pPr>
        <w:pStyle w:val="Tittel"/>
        <w:pBdr>
          <w:bottom w:val="single" w:sz="8" w:space="2" w:color="4F81BD" w:themeColor="accent1"/>
        </w:pBdr>
        <w:jc w:val="center"/>
        <w:rPr>
          <w:sz w:val="72"/>
          <w:szCs w:val="72"/>
        </w:rPr>
      </w:pPr>
    </w:p>
    <w:p w:rsidR="00AF7F08" w:rsidRDefault="00BC1C45" w:rsidP="0065633E">
      <w:pPr>
        <w:pStyle w:val="Tittel"/>
        <w:pBdr>
          <w:bottom w:val="single" w:sz="8" w:space="2" w:color="4F81BD" w:themeColor="accent1"/>
        </w:pBdr>
        <w:jc w:val="center"/>
        <w:rPr>
          <w:sz w:val="72"/>
          <w:szCs w:val="72"/>
        </w:rPr>
      </w:pPr>
      <w:r w:rsidRPr="0065633E">
        <w:rPr>
          <w:sz w:val="72"/>
          <w:szCs w:val="72"/>
        </w:rPr>
        <w:t>VEILEDER FOR</w:t>
      </w:r>
      <w:r w:rsidR="000A6073">
        <w:rPr>
          <w:sz w:val="72"/>
          <w:szCs w:val="72"/>
        </w:rPr>
        <w:t xml:space="preserve"> KOSTHOLD </w:t>
      </w:r>
    </w:p>
    <w:p w:rsidR="00BC1C45" w:rsidRPr="0065633E" w:rsidRDefault="00BC1C45" w:rsidP="0065633E">
      <w:pPr>
        <w:pStyle w:val="Tittel"/>
        <w:pBdr>
          <w:bottom w:val="single" w:sz="8" w:space="2" w:color="4F81BD" w:themeColor="accent1"/>
        </w:pBdr>
        <w:jc w:val="center"/>
        <w:rPr>
          <w:sz w:val="72"/>
          <w:szCs w:val="72"/>
        </w:rPr>
      </w:pPr>
    </w:p>
    <w:p w:rsidR="000A6073" w:rsidRDefault="000A6073" w:rsidP="00E50FDA">
      <w:pPr>
        <w:jc w:val="center"/>
        <w:rPr>
          <w:rFonts w:ascii="Times New Roman" w:hAnsi="Times New Roman" w:cs="Times New Roman"/>
          <w:noProof/>
          <w:sz w:val="18"/>
          <w:szCs w:val="18"/>
          <w:lang w:eastAsia="nb-NO"/>
        </w:rPr>
      </w:pPr>
    </w:p>
    <w:p w:rsidR="0065633E" w:rsidRDefault="000A6073" w:rsidP="00E50FDA">
      <w:pPr>
        <w:jc w:val="center"/>
        <w:rPr>
          <w:rFonts w:ascii="Times New Roman" w:hAnsi="Times New Roman" w:cs="Times New Roman"/>
          <w:b/>
          <w:sz w:val="32"/>
          <w:szCs w:val="32"/>
          <w:u w:val="single"/>
        </w:rPr>
      </w:pPr>
      <w:r>
        <w:rPr>
          <w:rFonts w:ascii="Times New Roman" w:hAnsi="Times New Roman" w:cs="Times New Roman"/>
          <w:b/>
          <w:noProof/>
          <w:sz w:val="32"/>
          <w:szCs w:val="32"/>
          <w:u w:val="single"/>
          <w:lang w:eastAsia="nb-NO"/>
        </w:rPr>
        <w:drawing>
          <wp:inline distT="0" distB="0" distL="0" distR="0" wp14:anchorId="17D3A8DE" wp14:editId="2E01FA48">
            <wp:extent cx="3703072" cy="2509520"/>
            <wp:effectExtent l="247650" t="266700" r="259715" b="290830"/>
            <wp:docPr id="9" name="Bilde 9" descr="C:\Users\tonulv\AppData\Local\Microsoft\Windows\Temporary Internet Files\Content.IE5\2BQ4OMAS\Frukt_till_mellanmå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nulv\AppData\Local\Microsoft\Windows\Temporary Internet Files\Content.IE5\2BQ4OMAS\Frukt_till_mellanmål[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3072" cy="250952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0A6073" w:rsidRDefault="000A6073" w:rsidP="00E50FDA">
      <w:pPr>
        <w:jc w:val="center"/>
        <w:rPr>
          <w:rFonts w:ascii="Times New Roman" w:hAnsi="Times New Roman" w:cs="Times New Roman"/>
          <w:b/>
          <w:sz w:val="32"/>
          <w:szCs w:val="32"/>
          <w:u w:val="single"/>
        </w:rPr>
      </w:pPr>
    </w:p>
    <w:p w:rsidR="000A6073" w:rsidRDefault="000A6073" w:rsidP="000A6073">
      <w:pPr>
        <w:rPr>
          <w:rFonts w:ascii="Times New Roman" w:hAnsi="Times New Roman" w:cs="Times New Roman"/>
          <w:b/>
          <w:sz w:val="32"/>
          <w:szCs w:val="32"/>
          <w:u w:val="single"/>
        </w:rPr>
      </w:pPr>
    </w:p>
    <w:p w:rsidR="000A6073" w:rsidRPr="00E50FDA" w:rsidRDefault="000A6073" w:rsidP="00E50FDA">
      <w:pPr>
        <w:jc w:val="center"/>
        <w:rPr>
          <w:rFonts w:ascii="Times New Roman" w:hAnsi="Times New Roman" w:cs="Times New Roman"/>
          <w:b/>
          <w:sz w:val="32"/>
          <w:szCs w:val="32"/>
          <w:u w:val="single"/>
        </w:rPr>
      </w:pPr>
    </w:p>
    <w:p w:rsidR="0065633E" w:rsidRDefault="00F31C0C" w:rsidP="00326A67">
      <w:pPr>
        <w:pStyle w:val="Tittel"/>
        <w:jc w:val="center"/>
      </w:pPr>
      <w:r>
        <w:t>Frosta 2019</w:t>
      </w:r>
    </w:p>
    <w:p w:rsidR="000A6073" w:rsidRPr="00F31C0C" w:rsidRDefault="000A6073" w:rsidP="00BC1C45">
      <w:pPr>
        <w:rPr>
          <w:rFonts w:cstheme="minorHAnsi"/>
          <w:b/>
          <w:sz w:val="24"/>
          <w:szCs w:val="24"/>
          <w:u w:val="single"/>
        </w:rPr>
      </w:pPr>
    </w:p>
    <w:p w:rsidR="00BC1C45" w:rsidRPr="00F31C0C" w:rsidRDefault="00BC1C45" w:rsidP="00BC1C45">
      <w:pPr>
        <w:rPr>
          <w:rFonts w:cstheme="minorHAnsi"/>
          <w:b/>
          <w:sz w:val="24"/>
          <w:szCs w:val="24"/>
          <w:u w:val="single"/>
        </w:rPr>
      </w:pPr>
      <w:r w:rsidRPr="00F31C0C">
        <w:rPr>
          <w:rFonts w:cstheme="minorHAnsi"/>
          <w:b/>
          <w:sz w:val="24"/>
          <w:szCs w:val="24"/>
          <w:u w:val="single"/>
        </w:rPr>
        <w:t>MÅL:</w:t>
      </w:r>
    </w:p>
    <w:tbl>
      <w:tblPr>
        <w:tblStyle w:val="Tabellrutenett"/>
        <w:tblW w:w="0" w:type="auto"/>
        <w:tblLook w:val="04A0" w:firstRow="1" w:lastRow="0" w:firstColumn="1" w:lastColumn="0" w:noHBand="0" w:noVBand="1"/>
      </w:tblPr>
      <w:tblGrid>
        <w:gridCol w:w="9062"/>
      </w:tblGrid>
      <w:tr w:rsidR="00B37EFD" w:rsidRPr="00F31C0C" w:rsidTr="00B37EFD">
        <w:tc>
          <w:tcPr>
            <w:tcW w:w="9212" w:type="dxa"/>
          </w:tcPr>
          <w:p w:rsidR="00930F52" w:rsidRPr="00F31C0C" w:rsidRDefault="00930F52" w:rsidP="00BC1C45">
            <w:pPr>
              <w:rPr>
                <w:rFonts w:cstheme="minorHAnsi"/>
                <w:b/>
                <w:sz w:val="24"/>
                <w:szCs w:val="24"/>
              </w:rPr>
            </w:pPr>
          </w:p>
          <w:p w:rsidR="00B37EFD" w:rsidRPr="00F31C0C" w:rsidRDefault="00B37EFD" w:rsidP="000A6073">
            <w:pPr>
              <w:jc w:val="center"/>
              <w:rPr>
                <w:rFonts w:cstheme="minorHAnsi"/>
                <w:b/>
                <w:sz w:val="24"/>
                <w:szCs w:val="24"/>
              </w:rPr>
            </w:pPr>
            <w:r w:rsidRPr="00F31C0C">
              <w:rPr>
                <w:rFonts w:cstheme="minorHAnsi"/>
                <w:b/>
                <w:sz w:val="24"/>
                <w:szCs w:val="24"/>
              </w:rPr>
              <w:t>Personal og foreldre skal få økt kunnskap knyttet til helse og livsstil</w:t>
            </w:r>
          </w:p>
          <w:p w:rsidR="00B37EFD" w:rsidRPr="00F31C0C" w:rsidRDefault="00B37EFD" w:rsidP="00BC1C45">
            <w:pPr>
              <w:rPr>
                <w:rFonts w:cstheme="minorHAnsi"/>
                <w:sz w:val="24"/>
                <w:szCs w:val="24"/>
              </w:rPr>
            </w:pPr>
          </w:p>
        </w:tc>
      </w:tr>
    </w:tbl>
    <w:p w:rsidR="00B37EFD" w:rsidRPr="00F31C0C" w:rsidRDefault="00B37EFD" w:rsidP="00BC1C45">
      <w:pPr>
        <w:rPr>
          <w:rFonts w:cstheme="minorHAnsi"/>
          <w:b/>
          <w:sz w:val="24"/>
          <w:szCs w:val="24"/>
          <w:u w:val="single"/>
        </w:rPr>
      </w:pPr>
    </w:p>
    <w:p w:rsidR="00BC1C45" w:rsidRPr="00F31C0C" w:rsidRDefault="00BC1C45" w:rsidP="00BC1C45">
      <w:pPr>
        <w:rPr>
          <w:rFonts w:cstheme="minorHAnsi"/>
          <w:b/>
          <w:sz w:val="24"/>
          <w:szCs w:val="24"/>
          <w:u w:val="single"/>
        </w:rPr>
      </w:pPr>
      <w:r w:rsidRPr="00F31C0C">
        <w:rPr>
          <w:rFonts w:cstheme="minorHAnsi"/>
          <w:b/>
          <w:sz w:val="24"/>
          <w:szCs w:val="24"/>
          <w:u w:val="single"/>
        </w:rPr>
        <w:t>DELMÅL:</w:t>
      </w:r>
    </w:p>
    <w:tbl>
      <w:tblPr>
        <w:tblStyle w:val="Tabellrutenett"/>
        <w:tblW w:w="0" w:type="auto"/>
        <w:tblLook w:val="04A0" w:firstRow="1" w:lastRow="0" w:firstColumn="1" w:lastColumn="0" w:noHBand="0" w:noVBand="1"/>
      </w:tblPr>
      <w:tblGrid>
        <w:gridCol w:w="9062"/>
      </w:tblGrid>
      <w:tr w:rsidR="00B37EFD" w:rsidRPr="00F31C0C" w:rsidTr="00B37EFD">
        <w:tc>
          <w:tcPr>
            <w:tcW w:w="9212" w:type="dxa"/>
          </w:tcPr>
          <w:p w:rsidR="00930F52" w:rsidRPr="00F31C0C" w:rsidRDefault="00930F52" w:rsidP="000A6073">
            <w:pPr>
              <w:jc w:val="center"/>
              <w:rPr>
                <w:rFonts w:cstheme="minorHAnsi"/>
                <w:b/>
                <w:sz w:val="24"/>
                <w:szCs w:val="24"/>
              </w:rPr>
            </w:pPr>
          </w:p>
          <w:p w:rsidR="00B37EFD" w:rsidRPr="00F31C0C" w:rsidRDefault="00B37EFD" w:rsidP="000A6073">
            <w:pPr>
              <w:jc w:val="center"/>
              <w:rPr>
                <w:rFonts w:cstheme="minorHAnsi"/>
                <w:b/>
                <w:sz w:val="24"/>
                <w:szCs w:val="24"/>
              </w:rPr>
            </w:pPr>
            <w:r w:rsidRPr="00F31C0C">
              <w:rPr>
                <w:rFonts w:cstheme="minorHAnsi"/>
                <w:b/>
                <w:sz w:val="24"/>
                <w:szCs w:val="24"/>
              </w:rPr>
              <w:t>Barnehagen følger nasjonale retningslinjer for kosthold</w:t>
            </w:r>
          </w:p>
          <w:p w:rsidR="00B37EFD" w:rsidRPr="00F31C0C" w:rsidRDefault="00B37EFD" w:rsidP="00BC1C45">
            <w:pPr>
              <w:rPr>
                <w:rFonts w:cstheme="minorHAnsi"/>
                <w:sz w:val="24"/>
                <w:szCs w:val="24"/>
              </w:rPr>
            </w:pPr>
          </w:p>
        </w:tc>
      </w:tr>
    </w:tbl>
    <w:p w:rsidR="00B37EFD" w:rsidRPr="00F31C0C" w:rsidRDefault="00B37EFD" w:rsidP="00BC1C45">
      <w:pPr>
        <w:rPr>
          <w:rFonts w:cstheme="minorHAnsi"/>
          <w:sz w:val="24"/>
          <w:szCs w:val="24"/>
        </w:rPr>
      </w:pPr>
    </w:p>
    <w:p w:rsidR="006B0AA1" w:rsidRPr="00F31C0C" w:rsidRDefault="006B0AA1" w:rsidP="00F31C0C">
      <w:pPr>
        <w:rPr>
          <w:rFonts w:cstheme="minorHAnsi"/>
          <w:sz w:val="24"/>
          <w:szCs w:val="24"/>
        </w:rPr>
      </w:pPr>
      <w:r w:rsidRPr="00F31C0C">
        <w:rPr>
          <w:rFonts w:cstheme="minorHAnsi"/>
          <w:sz w:val="24"/>
          <w:szCs w:val="24"/>
        </w:rPr>
        <w:t>Fysisk aktive barn trenger et sunt, godt og variert kosthold. Energinivået påvirkes av matpakken og maten barna får servert i barnehagen</w:t>
      </w:r>
      <w:r w:rsidR="0034751C" w:rsidRPr="00F31C0C">
        <w:rPr>
          <w:rFonts w:cstheme="minorHAnsi"/>
          <w:sz w:val="24"/>
          <w:szCs w:val="24"/>
        </w:rPr>
        <w:t>. Godt variert kosthold og god veksling mellom aktiviteter og hvile er av betydning for å utvikle en sunn kropp.</w:t>
      </w:r>
    </w:p>
    <w:p w:rsidR="00BC1C45" w:rsidRPr="00F31C0C" w:rsidRDefault="00BC1C45" w:rsidP="00F31C0C">
      <w:pPr>
        <w:rPr>
          <w:rFonts w:cstheme="minorHAnsi"/>
          <w:sz w:val="24"/>
          <w:szCs w:val="24"/>
        </w:rPr>
      </w:pPr>
      <w:r w:rsidRPr="00F31C0C">
        <w:rPr>
          <w:rFonts w:cstheme="minorHAnsi"/>
          <w:sz w:val="24"/>
          <w:szCs w:val="24"/>
        </w:rPr>
        <w:t>Mat og drikke som inntas i barnehagen utgjør en betydelig del av barns totale kosthold. Dette gjelder enten den er medbrakt eller servert. Hjem og familie har det grunnleggende ansvaret for barns kosthold, men fordi så mange måltider inntas i barnehagen, har den stor innflytelse på barnas matvaner, kosthold og helse. Arbeidet med mat og måltider i barnehagen bør skje i nær forståelse og samarbeid med hjemmet.</w:t>
      </w:r>
    </w:p>
    <w:p w:rsidR="00BC1C45" w:rsidRPr="00F31C0C" w:rsidRDefault="00BC1C45" w:rsidP="00F31C0C">
      <w:pPr>
        <w:rPr>
          <w:rFonts w:cstheme="minorHAnsi"/>
          <w:sz w:val="24"/>
          <w:szCs w:val="24"/>
        </w:rPr>
      </w:pPr>
      <w:r w:rsidRPr="00F31C0C">
        <w:rPr>
          <w:rFonts w:cstheme="minorHAnsi"/>
          <w:sz w:val="24"/>
          <w:szCs w:val="24"/>
        </w:rPr>
        <w:t>Barnehagen er en pedagogisk og helsefremmende institusjon. Barnehagens arbeid med helse, måltider, kosthold og hygiene er nedfelt i barnehageloven, rammeplan for barnehagens innhold og oppgaver og forskrifter for miljørettet helsevern i barnehager og skoler.</w:t>
      </w:r>
    </w:p>
    <w:p w:rsidR="00BC1C45" w:rsidRPr="00F31C0C" w:rsidRDefault="00BC1C45" w:rsidP="00F31C0C">
      <w:pPr>
        <w:rPr>
          <w:rFonts w:cstheme="minorHAnsi"/>
          <w:sz w:val="24"/>
          <w:szCs w:val="24"/>
        </w:rPr>
      </w:pPr>
      <w:r w:rsidRPr="00F31C0C">
        <w:rPr>
          <w:rFonts w:cstheme="minorHAnsi"/>
          <w:sz w:val="24"/>
          <w:szCs w:val="24"/>
        </w:rPr>
        <w:t>Ved å følge retningslinjene for mat og måltider i barnehagen, vil barn i barnehage få et mat- og måltidstilbud som fremmer helse, trivsel, utvikling og læring.</w:t>
      </w:r>
    </w:p>
    <w:p w:rsidR="00B37EFD" w:rsidRPr="00F31C0C" w:rsidRDefault="00B37EFD" w:rsidP="00F31C0C">
      <w:pPr>
        <w:jc w:val="center"/>
        <w:rPr>
          <w:rFonts w:cstheme="minorHAnsi"/>
          <w:sz w:val="24"/>
          <w:szCs w:val="24"/>
        </w:rPr>
      </w:pPr>
    </w:p>
    <w:p w:rsidR="00F31C0C" w:rsidRDefault="00F31C0C" w:rsidP="00F31C0C">
      <w:pPr>
        <w:rPr>
          <w:rFonts w:cstheme="minorHAnsi"/>
          <w:sz w:val="24"/>
        </w:rPr>
      </w:pPr>
      <w:r w:rsidRPr="00F31C0C">
        <w:rPr>
          <w:rFonts w:cstheme="minorHAnsi"/>
          <w:sz w:val="24"/>
        </w:rPr>
        <w:t>Helsedirektoratet lanserte en revidert utgave av</w:t>
      </w:r>
      <w:r w:rsidRPr="00F31C0C">
        <w:rPr>
          <w:rFonts w:cstheme="minorHAnsi"/>
          <w:i/>
          <w:sz w:val="24"/>
        </w:rPr>
        <w:t xml:space="preserve"> Nasjonal faglig retningslinje for mat og måltider i barnehagen </w:t>
      </w:r>
      <w:r w:rsidRPr="00F31C0C">
        <w:rPr>
          <w:rFonts w:cstheme="minorHAnsi"/>
          <w:sz w:val="24"/>
        </w:rPr>
        <w:t xml:space="preserve">6. desember 2018. Målsettingen med revidert Nasjonal faglig retningslinje for mat og måltider i barnehagen skal bidra til at ansatte i barnehagen har oppdaterte kunnskapsbaserte anbefalinger å følge slik at barna sikres gode rammer for måltidene og god ernæringsmessig kvalitet på mat- og drikketilbudet. </w:t>
      </w:r>
    </w:p>
    <w:p w:rsidR="00F31C0C" w:rsidRDefault="00F31C0C" w:rsidP="00F31C0C">
      <w:pPr>
        <w:rPr>
          <w:rFonts w:cstheme="minorHAnsi"/>
          <w:sz w:val="24"/>
        </w:rPr>
      </w:pPr>
    </w:p>
    <w:p w:rsidR="00F31C0C" w:rsidRDefault="00F31C0C" w:rsidP="00F31C0C">
      <w:pPr>
        <w:rPr>
          <w:rFonts w:cstheme="minorHAnsi"/>
          <w:sz w:val="24"/>
        </w:rPr>
      </w:pPr>
    </w:p>
    <w:p w:rsidR="00F31C0C" w:rsidRDefault="00F31C0C" w:rsidP="00F31C0C">
      <w:pPr>
        <w:rPr>
          <w:rFonts w:cstheme="minorHAnsi"/>
          <w:sz w:val="24"/>
        </w:rPr>
      </w:pPr>
    </w:p>
    <w:p w:rsidR="00F31C0C" w:rsidRPr="00F31C0C" w:rsidRDefault="00F31C0C" w:rsidP="00F31C0C">
      <w:pPr>
        <w:rPr>
          <w:rFonts w:cstheme="minorHAnsi"/>
          <w:b/>
          <w:sz w:val="28"/>
        </w:rPr>
      </w:pPr>
    </w:p>
    <w:p w:rsidR="00F31C0C" w:rsidRPr="00F31C0C" w:rsidRDefault="00F31C0C" w:rsidP="00F31C0C">
      <w:pPr>
        <w:rPr>
          <w:rFonts w:cstheme="minorHAnsi"/>
          <w:b/>
          <w:sz w:val="24"/>
        </w:rPr>
      </w:pPr>
      <w:r w:rsidRPr="00F31C0C">
        <w:rPr>
          <w:rFonts w:cstheme="minorHAnsi"/>
          <w:b/>
          <w:sz w:val="24"/>
        </w:rPr>
        <w:t xml:space="preserve">Anbefalinger for mat og måltider i barnehagen </w:t>
      </w:r>
    </w:p>
    <w:p w:rsidR="00F31C0C" w:rsidRPr="00F31C0C" w:rsidRDefault="00F31C0C" w:rsidP="00F31C0C">
      <w:pPr>
        <w:pStyle w:val="Listeavsnitt"/>
        <w:numPr>
          <w:ilvl w:val="0"/>
          <w:numId w:val="1"/>
        </w:numPr>
        <w:rPr>
          <w:rFonts w:cstheme="minorHAnsi"/>
        </w:rPr>
      </w:pPr>
      <w:r w:rsidRPr="00F31C0C">
        <w:rPr>
          <w:rFonts w:cstheme="minorHAnsi"/>
        </w:rPr>
        <w:t>Barnehagen bør legge til rette for minst tre faste måltider om dagen, med medbrakt eller servert mat</w:t>
      </w:r>
    </w:p>
    <w:p w:rsidR="00F31C0C" w:rsidRPr="00F31C0C" w:rsidRDefault="00F31C0C" w:rsidP="00F31C0C">
      <w:pPr>
        <w:pStyle w:val="Listeavsnitt"/>
        <w:ind w:left="360"/>
        <w:rPr>
          <w:rFonts w:cstheme="minorHAnsi"/>
        </w:rPr>
      </w:pPr>
    </w:p>
    <w:p w:rsidR="00F31C0C" w:rsidRPr="00F31C0C" w:rsidRDefault="00F31C0C" w:rsidP="00F31C0C">
      <w:pPr>
        <w:pStyle w:val="Listeavsnitt"/>
        <w:numPr>
          <w:ilvl w:val="0"/>
          <w:numId w:val="1"/>
        </w:numPr>
        <w:rPr>
          <w:rFonts w:cstheme="minorHAnsi"/>
        </w:rPr>
      </w:pPr>
      <w:r w:rsidRPr="00F31C0C">
        <w:rPr>
          <w:rFonts w:cstheme="minorHAnsi"/>
        </w:rPr>
        <w:t>Barna i barnehagen bør få god tid til å spise, minst 30 minutter</w:t>
      </w:r>
    </w:p>
    <w:p w:rsidR="00F31C0C" w:rsidRPr="00F31C0C" w:rsidRDefault="00F31C0C" w:rsidP="00F31C0C">
      <w:pPr>
        <w:pStyle w:val="Listeavsnitt"/>
        <w:ind w:left="360"/>
        <w:rPr>
          <w:rFonts w:cstheme="minorHAnsi"/>
        </w:rPr>
      </w:pPr>
    </w:p>
    <w:p w:rsidR="00F31C0C" w:rsidRPr="00F31C0C" w:rsidRDefault="00F31C0C" w:rsidP="00F31C0C">
      <w:pPr>
        <w:pStyle w:val="Listeavsnitt"/>
        <w:numPr>
          <w:ilvl w:val="0"/>
          <w:numId w:val="1"/>
        </w:numPr>
        <w:rPr>
          <w:rFonts w:cstheme="minorHAnsi"/>
        </w:rPr>
      </w:pPr>
      <w:r w:rsidRPr="00F31C0C">
        <w:rPr>
          <w:rFonts w:cstheme="minorHAnsi"/>
        </w:rPr>
        <w:t>Mat og måltider som serveres i barnehagen bør være varierte og i tråd med Helsedirektoratets kostråd</w:t>
      </w:r>
    </w:p>
    <w:p w:rsidR="00F31C0C" w:rsidRPr="00F31C0C" w:rsidRDefault="00F31C0C" w:rsidP="00F31C0C">
      <w:pPr>
        <w:pStyle w:val="Listeavsnitt"/>
        <w:ind w:left="360"/>
        <w:rPr>
          <w:rFonts w:cstheme="minorHAnsi"/>
        </w:rPr>
      </w:pPr>
    </w:p>
    <w:p w:rsidR="00F31C0C" w:rsidRPr="00F31C0C" w:rsidRDefault="00612171" w:rsidP="00F31C0C">
      <w:pPr>
        <w:pStyle w:val="Listeavsnitt"/>
        <w:ind w:left="360"/>
        <w:rPr>
          <w:rFonts w:cstheme="minorHAnsi"/>
        </w:rPr>
      </w:pPr>
      <w:r>
        <w:rPr>
          <w:rFonts w:cstheme="minorHAnsi"/>
          <w:b/>
          <w:noProof/>
          <w:lang w:eastAsia="nb-NO"/>
        </w:rPr>
        <w:drawing>
          <wp:anchor distT="0" distB="0" distL="114300" distR="114300" simplePos="0" relativeHeight="251661312" behindDoc="0" locked="0" layoutInCell="1" allowOverlap="1" wp14:anchorId="1CEB6763" wp14:editId="0DEA0288">
            <wp:simplePos x="0" y="0"/>
            <wp:positionH relativeFrom="column">
              <wp:posOffset>224155</wp:posOffset>
            </wp:positionH>
            <wp:positionV relativeFrom="paragraph">
              <wp:posOffset>440055</wp:posOffset>
            </wp:positionV>
            <wp:extent cx="1441450" cy="1419225"/>
            <wp:effectExtent l="0" t="0" r="635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0" cy="1419225"/>
                    </a:xfrm>
                    <a:prstGeom prst="rect">
                      <a:avLst/>
                    </a:prstGeom>
                    <a:noFill/>
                  </pic:spPr>
                </pic:pic>
              </a:graphicData>
            </a:graphic>
            <wp14:sizeRelH relativeFrom="margin">
              <wp14:pctWidth>0</wp14:pctWidth>
            </wp14:sizeRelH>
            <wp14:sizeRelV relativeFrom="margin">
              <wp14:pctHeight>0</wp14:pctHeight>
            </wp14:sizeRelV>
          </wp:anchor>
        </w:drawing>
      </w:r>
      <w:r w:rsidR="00F31C0C" w:rsidRPr="00F31C0C">
        <w:rPr>
          <w:rFonts w:cstheme="minorHAnsi"/>
        </w:rPr>
        <w:t xml:space="preserve">Helsedirektoratets anbefaling er å sette sammen hovedmåltidene av matvarer fra alle disse tre gruppene slik at de blir fullverdige: </w:t>
      </w:r>
    </w:p>
    <w:p w:rsidR="00F31C0C" w:rsidRPr="00612171" w:rsidRDefault="00F31C0C" w:rsidP="00612171">
      <w:pPr>
        <w:rPr>
          <w:rFonts w:cstheme="minorHAnsi"/>
          <w:b/>
        </w:rPr>
      </w:pPr>
      <w:r w:rsidRPr="00F31C0C">
        <w:rPr>
          <w:rFonts w:cstheme="minorHAnsi"/>
          <w:b/>
        </w:rPr>
        <w:t xml:space="preserve">Gruppe </w:t>
      </w:r>
      <w:proofErr w:type="gramStart"/>
      <w:r w:rsidRPr="00F31C0C">
        <w:rPr>
          <w:rFonts w:cstheme="minorHAnsi"/>
          <w:b/>
        </w:rPr>
        <w:t>1</w:t>
      </w:r>
      <w:r w:rsidR="00612171">
        <w:rPr>
          <w:rFonts w:cstheme="minorHAnsi"/>
          <w:b/>
        </w:rPr>
        <w:t xml:space="preserve"> </w:t>
      </w:r>
      <w:r w:rsidRPr="00F31C0C">
        <w:rPr>
          <w:rFonts w:cstheme="minorHAnsi"/>
          <w:b/>
        </w:rPr>
        <w:t>:</w:t>
      </w:r>
      <w:r w:rsidRPr="00F31C0C">
        <w:rPr>
          <w:rFonts w:cstheme="minorHAnsi"/>
        </w:rPr>
        <w:t>Grovt</w:t>
      </w:r>
      <w:proofErr w:type="gramEnd"/>
      <w:r w:rsidRPr="00F31C0C">
        <w:rPr>
          <w:rFonts w:cstheme="minorHAnsi"/>
        </w:rPr>
        <w:t xml:space="preserve"> brød, grove gryn og kornprodukter, havregrøt, poteter, </w:t>
      </w:r>
      <w:r w:rsidR="00612171">
        <w:rPr>
          <w:rFonts w:cstheme="minorHAnsi"/>
        </w:rPr>
        <w:t xml:space="preserve"> </w:t>
      </w:r>
      <w:proofErr w:type="spellStart"/>
      <w:r w:rsidRPr="00F31C0C">
        <w:rPr>
          <w:rFonts w:cstheme="minorHAnsi"/>
        </w:rPr>
        <w:t>fullkornsris</w:t>
      </w:r>
      <w:proofErr w:type="spellEnd"/>
      <w:r w:rsidRPr="00F31C0C">
        <w:rPr>
          <w:rFonts w:cstheme="minorHAnsi"/>
        </w:rPr>
        <w:t>, fullkornspasta og lignende</w:t>
      </w:r>
    </w:p>
    <w:p w:rsidR="00F31C0C" w:rsidRDefault="00F31C0C" w:rsidP="00F31C0C">
      <w:pPr>
        <w:ind w:left="2124"/>
        <w:rPr>
          <w:rFonts w:cstheme="minorHAnsi"/>
          <w:b/>
        </w:rPr>
      </w:pPr>
      <w:r w:rsidRPr="00F31C0C">
        <w:rPr>
          <w:rFonts w:cstheme="minorHAnsi"/>
          <w:b/>
        </w:rPr>
        <w:t>Gruppe 2:</w:t>
      </w:r>
      <w:r>
        <w:rPr>
          <w:rFonts w:cstheme="minorHAnsi"/>
          <w:b/>
        </w:rPr>
        <w:t xml:space="preserve"> </w:t>
      </w:r>
      <w:r w:rsidRPr="00F31C0C">
        <w:rPr>
          <w:rFonts w:cstheme="minorHAnsi"/>
        </w:rPr>
        <w:t>Grønnsaker, frukt, bær</w:t>
      </w:r>
    </w:p>
    <w:p w:rsidR="00F31C0C" w:rsidRPr="00F31C0C" w:rsidRDefault="00F31C0C" w:rsidP="00F31C0C">
      <w:pPr>
        <w:ind w:left="2124"/>
        <w:rPr>
          <w:rFonts w:cstheme="minorHAnsi"/>
          <w:b/>
        </w:rPr>
      </w:pPr>
      <w:r w:rsidRPr="00F31C0C">
        <w:rPr>
          <w:rFonts w:cstheme="minorHAnsi"/>
          <w:b/>
        </w:rPr>
        <w:t>Gruppe 3:</w:t>
      </w:r>
      <w:r>
        <w:rPr>
          <w:rFonts w:cstheme="minorHAnsi"/>
          <w:b/>
        </w:rPr>
        <w:t xml:space="preserve"> </w:t>
      </w:r>
      <w:r w:rsidRPr="00F31C0C">
        <w:rPr>
          <w:rFonts w:cstheme="minorHAnsi"/>
        </w:rPr>
        <w:t xml:space="preserve">Belgfrukter (linser, bønner og erter), fisk og annen sjømat, </w:t>
      </w:r>
    </w:p>
    <w:p w:rsidR="00F31C0C" w:rsidRPr="00F31C0C" w:rsidRDefault="00F31C0C" w:rsidP="00F31C0C">
      <w:pPr>
        <w:ind w:left="2484"/>
        <w:rPr>
          <w:rFonts w:cstheme="minorHAnsi"/>
        </w:rPr>
      </w:pPr>
      <w:r>
        <w:rPr>
          <w:rFonts w:cstheme="minorHAnsi"/>
        </w:rPr>
        <w:t xml:space="preserve"> </w:t>
      </w:r>
      <w:r w:rsidRPr="00F31C0C">
        <w:rPr>
          <w:rFonts w:cstheme="minorHAnsi"/>
        </w:rPr>
        <w:t>ost og andre meieriprodukter, egg, kjøtt</w:t>
      </w:r>
    </w:p>
    <w:p w:rsidR="00F31C0C" w:rsidRPr="00F31C0C" w:rsidRDefault="00F31C0C" w:rsidP="00F31C0C">
      <w:pPr>
        <w:rPr>
          <w:rFonts w:cstheme="minorHAnsi"/>
        </w:rPr>
      </w:pPr>
    </w:p>
    <w:p w:rsidR="00F31C0C" w:rsidRPr="00F31C0C" w:rsidRDefault="00F31C0C" w:rsidP="00F31C0C">
      <w:pPr>
        <w:pStyle w:val="Listeavsnitt"/>
        <w:numPr>
          <w:ilvl w:val="0"/>
          <w:numId w:val="1"/>
        </w:numPr>
        <w:rPr>
          <w:rFonts w:cstheme="minorHAnsi"/>
        </w:rPr>
      </w:pPr>
      <w:r w:rsidRPr="00F31C0C">
        <w:rPr>
          <w:rFonts w:cstheme="minorHAnsi"/>
        </w:rPr>
        <w:t>Barnehagen bør servere grønnsaker og frukt eller bær hver dag</w:t>
      </w:r>
    </w:p>
    <w:p w:rsidR="00F31C0C" w:rsidRPr="00F31C0C" w:rsidRDefault="00F31C0C" w:rsidP="00F31C0C">
      <w:pPr>
        <w:pStyle w:val="Listeavsnitt"/>
        <w:ind w:left="360"/>
        <w:rPr>
          <w:rFonts w:cstheme="minorHAnsi"/>
        </w:rPr>
      </w:pPr>
    </w:p>
    <w:p w:rsidR="00F31C0C" w:rsidRPr="00F31C0C" w:rsidRDefault="00F31C0C" w:rsidP="00F31C0C">
      <w:pPr>
        <w:pStyle w:val="Listeavsnitt"/>
        <w:numPr>
          <w:ilvl w:val="0"/>
          <w:numId w:val="1"/>
        </w:numPr>
        <w:rPr>
          <w:rFonts w:cstheme="minorHAnsi"/>
        </w:rPr>
      </w:pPr>
      <w:r w:rsidRPr="00F31C0C">
        <w:rPr>
          <w:rFonts w:cstheme="minorHAnsi"/>
        </w:rPr>
        <w:t>Barna bør få tilbud om lett- eller skummet melk og vann tilmåltidene i barnehagen, og vann bør alltid være tilgjengelig</w:t>
      </w:r>
    </w:p>
    <w:p w:rsidR="00F31C0C" w:rsidRPr="00F31C0C" w:rsidRDefault="00F31C0C" w:rsidP="00F31C0C">
      <w:pPr>
        <w:pStyle w:val="Listeavsnitt"/>
        <w:rPr>
          <w:rFonts w:cstheme="minorHAnsi"/>
        </w:rPr>
      </w:pPr>
    </w:p>
    <w:p w:rsidR="00F31C0C" w:rsidRPr="00F31C0C" w:rsidRDefault="00F31C0C" w:rsidP="00F31C0C">
      <w:pPr>
        <w:pStyle w:val="Listeavsnitt"/>
        <w:ind w:left="360"/>
        <w:rPr>
          <w:rFonts w:cstheme="minorHAnsi"/>
        </w:rPr>
      </w:pPr>
    </w:p>
    <w:p w:rsidR="00F31C0C" w:rsidRPr="00F31C0C" w:rsidRDefault="00F31C0C" w:rsidP="00F31C0C">
      <w:pPr>
        <w:pStyle w:val="Listeavsnitt"/>
        <w:numPr>
          <w:ilvl w:val="0"/>
          <w:numId w:val="1"/>
        </w:numPr>
        <w:rPr>
          <w:rFonts w:cstheme="minorHAnsi"/>
        </w:rPr>
      </w:pPr>
      <w:r w:rsidRPr="00F31C0C">
        <w:rPr>
          <w:rFonts w:cstheme="minorHAnsi"/>
        </w:rPr>
        <w:t>Servering av kaker, kjeks, is, saft og liknende bør begrenses i barnehagen. Godteri, snacks og brus bør unngås</w:t>
      </w:r>
    </w:p>
    <w:p w:rsidR="00F31C0C" w:rsidRPr="00F31C0C" w:rsidRDefault="00F31C0C" w:rsidP="00F31C0C">
      <w:pPr>
        <w:pStyle w:val="Listeavsnitt"/>
        <w:ind w:left="360"/>
        <w:rPr>
          <w:rFonts w:cstheme="minorHAnsi"/>
        </w:rPr>
      </w:pPr>
    </w:p>
    <w:p w:rsidR="00F31C0C" w:rsidRPr="00F31C0C" w:rsidRDefault="00F31C0C" w:rsidP="00F31C0C">
      <w:pPr>
        <w:pStyle w:val="Listeavsnitt"/>
        <w:numPr>
          <w:ilvl w:val="0"/>
          <w:numId w:val="1"/>
        </w:numPr>
        <w:rPr>
          <w:rFonts w:cstheme="minorHAnsi"/>
        </w:rPr>
      </w:pPr>
      <w:r w:rsidRPr="00F31C0C">
        <w:rPr>
          <w:rFonts w:cstheme="minorHAnsi"/>
        </w:rPr>
        <w:t>Spisemiljøet i barnehagen skal fremme helse, mat- og måltidsglede, og personalet bør delta aktivt i måltidet</w:t>
      </w:r>
    </w:p>
    <w:p w:rsidR="00F31C0C" w:rsidRPr="00F31C0C" w:rsidRDefault="00F31C0C" w:rsidP="00F31C0C">
      <w:pPr>
        <w:pStyle w:val="Listeavsnitt"/>
        <w:rPr>
          <w:rFonts w:cstheme="minorHAnsi"/>
        </w:rPr>
      </w:pPr>
    </w:p>
    <w:p w:rsidR="00F31C0C" w:rsidRPr="00F31C0C" w:rsidRDefault="00F31C0C" w:rsidP="00F31C0C">
      <w:pPr>
        <w:pStyle w:val="Listeavsnitt"/>
        <w:numPr>
          <w:ilvl w:val="0"/>
          <w:numId w:val="1"/>
        </w:numPr>
        <w:rPr>
          <w:rFonts w:cstheme="minorHAnsi"/>
        </w:rPr>
      </w:pPr>
      <w:r w:rsidRPr="00F31C0C">
        <w:rPr>
          <w:rFonts w:cstheme="minorHAnsi"/>
        </w:rPr>
        <w:t>Måltidene i barnehagen skal være en pedagogisk arena der barna får medvirke i mat- og måltidsaktiviteter</w:t>
      </w:r>
    </w:p>
    <w:p w:rsidR="00F31C0C" w:rsidRPr="00F31C0C" w:rsidRDefault="00F31C0C" w:rsidP="00F31C0C">
      <w:pPr>
        <w:pStyle w:val="Listeavsnitt"/>
        <w:rPr>
          <w:rFonts w:cstheme="minorHAnsi"/>
        </w:rPr>
      </w:pPr>
    </w:p>
    <w:p w:rsidR="00F31C0C" w:rsidRDefault="00F31C0C" w:rsidP="00F31C0C">
      <w:pPr>
        <w:pStyle w:val="Listeavsnitt"/>
        <w:numPr>
          <w:ilvl w:val="0"/>
          <w:numId w:val="1"/>
        </w:numPr>
      </w:pPr>
      <w:r>
        <w:t>Det skal legges til rette for god håndhygiene i barnehagen, og håndvask bør gjennomføres før måltidene</w:t>
      </w:r>
    </w:p>
    <w:p w:rsidR="00F31C0C" w:rsidRDefault="00F31C0C" w:rsidP="00F31C0C">
      <w:pPr>
        <w:pStyle w:val="Listeavsnitt"/>
      </w:pPr>
    </w:p>
    <w:p w:rsidR="00F31C0C" w:rsidRDefault="00F31C0C" w:rsidP="00F31C0C">
      <w:pPr>
        <w:pStyle w:val="Listeavsnitt"/>
        <w:numPr>
          <w:ilvl w:val="0"/>
          <w:numId w:val="1"/>
        </w:numPr>
      </w:pPr>
      <w:r>
        <w:t>Maten i barnehagen skal være lagret, tilberedt, servert og merket i samsvar med regelverk og råd fra Mattilsynet</w:t>
      </w:r>
    </w:p>
    <w:p w:rsidR="00F31C0C" w:rsidRDefault="00F31C0C" w:rsidP="00F31C0C">
      <w:pPr>
        <w:pStyle w:val="Listeavsnitt"/>
      </w:pPr>
    </w:p>
    <w:p w:rsidR="00F31C0C" w:rsidRDefault="00F31C0C" w:rsidP="00F31C0C">
      <w:pPr>
        <w:pStyle w:val="Listeavsnitt"/>
        <w:numPr>
          <w:ilvl w:val="0"/>
          <w:numId w:val="1"/>
        </w:numPr>
      </w:pPr>
      <w:r>
        <w:t>Barnehagen skal ta hensyn til barn som har særlige behov knyttet til mat og måltider</w:t>
      </w:r>
    </w:p>
    <w:p w:rsidR="00F31C0C" w:rsidRDefault="00F31C0C" w:rsidP="00F31C0C">
      <w:pPr>
        <w:pStyle w:val="Listeavsnitt"/>
      </w:pPr>
    </w:p>
    <w:p w:rsidR="00F31C0C" w:rsidRDefault="00F31C0C" w:rsidP="00F31C0C">
      <w:pPr>
        <w:pStyle w:val="Listeavsnitt"/>
        <w:numPr>
          <w:ilvl w:val="0"/>
          <w:numId w:val="1"/>
        </w:numPr>
      </w:pPr>
      <w:r>
        <w:t>Barnehagen bør ha en miljøvennlig praksis med lite matsvinn og et mattilbud hvor plantebaserte matvarer og fisk og sjømat er sentralt</w:t>
      </w:r>
    </w:p>
    <w:p w:rsidR="00BC1C45" w:rsidRPr="00AF7F08" w:rsidRDefault="00612171" w:rsidP="00BC1C45">
      <w:pPr>
        <w:rPr>
          <w:rFonts w:ascii="Times New Roman" w:hAnsi="Times New Roman" w:cs="Times New Roman"/>
          <w:b/>
          <w:sz w:val="24"/>
          <w:szCs w:val="24"/>
        </w:rPr>
      </w:pPr>
      <w:r>
        <w:rPr>
          <w:rFonts w:ascii="Times New Roman" w:hAnsi="Times New Roman" w:cs="Times New Roman"/>
          <w:b/>
          <w:sz w:val="24"/>
          <w:szCs w:val="24"/>
        </w:rPr>
        <w:t>Ved Kvamtoppen</w:t>
      </w:r>
      <w:r w:rsidR="00663D3D" w:rsidRPr="00930F52">
        <w:rPr>
          <w:rFonts w:ascii="Times New Roman" w:hAnsi="Times New Roman" w:cs="Times New Roman"/>
          <w:b/>
          <w:sz w:val="24"/>
          <w:szCs w:val="24"/>
        </w:rPr>
        <w:t xml:space="preserve"> barnehage</w:t>
      </w:r>
      <w:r w:rsidR="00BC1C45" w:rsidRPr="00930F52">
        <w:rPr>
          <w:rFonts w:ascii="Times New Roman" w:hAnsi="Times New Roman" w:cs="Times New Roman"/>
          <w:b/>
          <w:sz w:val="24"/>
          <w:szCs w:val="24"/>
        </w:rPr>
        <w:t xml:space="preserve"> ønsker </w:t>
      </w:r>
      <w:proofErr w:type="gramStart"/>
      <w:r w:rsidR="00BC1C45" w:rsidRPr="00930F52">
        <w:rPr>
          <w:rFonts w:ascii="Times New Roman" w:hAnsi="Times New Roman" w:cs="Times New Roman"/>
          <w:b/>
          <w:sz w:val="24"/>
          <w:szCs w:val="24"/>
        </w:rPr>
        <w:t xml:space="preserve">vi </w:t>
      </w:r>
      <w:r w:rsidR="00AF7F08">
        <w:rPr>
          <w:rFonts w:ascii="Times New Roman" w:hAnsi="Times New Roman" w:cs="Times New Roman"/>
          <w:b/>
          <w:sz w:val="24"/>
          <w:szCs w:val="24"/>
        </w:rPr>
        <w:t xml:space="preserve"> </w:t>
      </w:r>
      <w:r w:rsidR="00BC1C45" w:rsidRPr="00930F52">
        <w:rPr>
          <w:rFonts w:ascii="Times New Roman" w:hAnsi="Times New Roman" w:cs="Times New Roman"/>
          <w:b/>
          <w:sz w:val="24"/>
          <w:szCs w:val="24"/>
        </w:rPr>
        <w:t>følgende</w:t>
      </w:r>
      <w:proofErr w:type="gramEnd"/>
      <w:r w:rsidR="00BC1C45" w:rsidRPr="00930F52">
        <w:rPr>
          <w:rFonts w:ascii="Times New Roman" w:hAnsi="Times New Roman" w:cs="Times New Roman"/>
          <w:b/>
          <w:sz w:val="24"/>
          <w:szCs w:val="24"/>
        </w:rPr>
        <w:t xml:space="preserve"> </w:t>
      </w:r>
      <w:r w:rsidR="005C2FAF" w:rsidRPr="00930F52">
        <w:rPr>
          <w:rFonts w:ascii="Times New Roman" w:hAnsi="Times New Roman" w:cs="Times New Roman"/>
          <w:b/>
          <w:sz w:val="24"/>
          <w:szCs w:val="24"/>
        </w:rPr>
        <w:t>sammensetning av</w:t>
      </w:r>
      <w:r w:rsidR="00663D3D" w:rsidRPr="00930F52">
        <w:rPr>
          <w:rFonts w:ascii="Times New Roman" w:hAnsi="Times New Roman" w:cs="Times New Roman"/>
          <w:b/>
          <w:sz w:val="24"/>
          <w:szCs w:val="24"/>
        </w:rPr>
        <w:t xml:space="preserve"> våre måltider.</w:t>
      </w:r>
      <w:r w:rsidR="00867515" w:rsidRPr="00867515">
        <w:rPr>
          <w:rFonts w:ascii="Times New Roman" w:hAnsi="Times New Roman" w:cs="Times New Roman"/>
          <w:sz w:val="24"/>
          <w:szCs w:val="24"/>
        </w:rPr>
        <w:t xml:space="preserve"> </w:t>
      </w:r>
    </w:p>
    <w:p w:rsidR="00BC1C45" w:rsidRPr="00930F52" w:rsidRDefault="00BC1C45" w:rsidP="00BC1C45">
      <w:pPr>
        <w:rPr>
          <w:rFonts w:ascii="Times New Roman" w:hAnsi="Times New Roman" w:cs="Times New Roman"/>
          <w:b/>
          <w:sz w:val="24"/>
          <w:szCs w:val="24"/>
        </w:rPr>
      </w:pPr>
      <w:r w:rsidRPr="00930F52">
        <w:rPr>
          <w:rFonts w:ascii="Times New Roman" w:hAnsi="Times New Roman" w:cs="Times New Roman"/>
          <w:b/>
          <w:sz w:val="24"/>
          <w:szCs w:val="24"/>
        </w:rPr>
        <w:t>FROKOST</w:t>
      </w:r>
      <w:r w:rsidR="00663D3D" w:rsidRPr="00930F52">
        <w:rPr>
          <w:rFonts w:ascii="Times New Roman" w:hAnsi="Times New Roman" w:cs="Times New Roman"/>
          <w:b/>
          <w:sz w:val="24"/>
          <w:szCs w:val="24"/>
        </w:rPr>
        <w:t>:</w:t>
      </w:r>
    </w:p>
    <w:p w:rsidR="00C75BF5" w:rsidRPr="00F33B48" w:rsidRDefault="00663D3D" w:rsidP="00BC1C45">
      <w:pPr>
        <w:rPr>
          <w:rFonts w:ascii="Times New Roman" w:hAnsi="Times New Roman" w:cs="Times New Roman"/>
          <w:sz w:val="24"/>
          <w:szCs w:val="24"/>
        </w:rPr>
      </w:pPr>
      <w:r w:rsidRPr="00F33B48">
        <w:rPr>
          <w:rFonts w:ascii="Times New Roman" w:hAnsi="Times New Roman" w:cs="Times New Roman"/>
          <w:sz w:val="24"/>
          <w:szCs w:val="24"/>
        </w:rPr>
        <w:t>Barna</w:t>
      </w:r>
      <w:r w:rsidR="00930F52">
        <w:rPr>
          <w:rFonts w:ascii="Times New Roman" w:hAnsi="Times New Roman" w:cs="Times New Roman"/>
          <w:sz w:val="24"/>
          <w:szCs w:val="24"/>
        </w:rPr>
        <w:t xml:space="preserve"> som ikke har spist frokost hjemme</w:t>
      </w:r>
      <w:r w:rsidRPr="00F33B48">
        <w:rPr>
          <w:rFonts w:ascii="Times New Roman" w:hAnsi="Times New Roman" w:cs="Times New Roman"/>
          <w:sz w:val="24"/>
          <w:szCs w:val="24"/>
        </w:rPr>
        <w:t xml:space="preserve"> har med matpakke hjemmefra som de kan spise når de k</w:t>
      </w:r>
      <w:r w:rsidR="00C75BF5" w:rsidRPr="00F33B48">
        <w:rPr>
          <w:rFonts w:ascii="Times New Roman" w:hAnsi="Times New Roman" w:cs="Times New Roman"/>
          <w:sz w:val="24"/>
          <w:szCs w:val="24"/>
        </w:rPr>
        <w:t>ommer i barnehagen på morgenen. Dette er foreldrenes ansvar, men barnehagen ønsker at det er sunne og gode matpakker som gir barna en god start på dagen.</w:t>
      </w:r>
      <w:r w:rsidR="00730A03">
        <w:rPr>
          <w:rFonts w:ascii="Times New Roman" w:hAnsi="Times New Roman" w:cs="Times New Roman"/>
          <w:sz w:val="24"/>
          <w:szCs w:val="24"/>
        </w:rPr>
        <w:t xml:space="preserve"> Ta gjerne med oppdelt frukt/ grønnsaker i matboksen. </w:t>
      </w:r>
      <w:r w:rsidR="00C75BF5" w:rsidRPr="00F33B48">
        <w:rPr>
          <w:rFonts w:ascii="Times New Roman" w:hAnsi="Times New Roman" w:cs="Times New Roman"/>
          <w:sz w:val="24"/>
          <w:szCs w:val="24"/>
        </w:rPr>
        <w:t xml:space="preserve"> Vi vet av erfaring at frokosten kan være med på å avgjøre hvordan dagen blir videre for barna. </w:t>
      </w:r>
    </w:p>
    <w:p w:rsidR="00663D3D" w:rsidRDefault="00663D3D" w:rsidP="00BC1C45">
      <w:pPr>
        <w:rPr>
          <w:rFonts w:ascii="Times New Roman" w:hAnsi="Times New Roman" w:cs="Times New Roman"/>
          <w:noProof/>
          <w:sz w:val="24"/>
          <w:szCs w:val="24"/>
          <w:lang w:eastAsia="nb-NO"/>
        </w:rPr>
      </w:pPr>
      <w:r w:rsidRPr="00F33B48">
        <w:rPr>
          <w:rFonts w:ascii="Times New Roman" w:hAnsi="Times New Roman" w:cs="Times New Roman"/>
          <w:sz w:val="24"/>
          <w:szCs w:val="24"/>
        </w:rPr>
        <w:t>Barnehagen til byr melk og vann som drikke til frokosten.</w:t>
      </w:r>
      <w:r w:rsidR="00730A03" w:rsidRPr="00730A03">
        <w:rPr>
          <w:rFonts w:ascii="Times New Roman" w:hAnsi="Times New Roman" w:cs="Times New Roman"/>
          <w:noProof/>
          <w:sz w:val="24"/>
          <w:szCs w:val="24"/>
          <w:lang w:eastAsia="nb-NO"/>
        </w:rPr>
        <w:t xml:space="preserve"> </w:t>
      </w:r>
    </w:p>
    <w:p w:rsidR="006F47DF" w:rsidRPr="006F47DF" w:rsidRDefault="006F47DF" w:rsidP="00BC1C45">
      <w:pPr>
        <w:rPr>
          <w:rFonts w:ascii="Times New Roman" w:hAnsi="Times New Roman" w:cs="Times New Roman"/>
          <w:b/>
          <w:noProof/>
          <w:sz w:val="24"/>
          <w:szCs w:val="24"/>
          <w:lang w:eastAsia="nb-NO"/>
        </w:rPr>
      </w:pPr>
    </w:p>
    <w:p w:rsidR="006F47DF" w:rsidRPr="006F47DF" w:rsidRDefault="006F47DF" w:rsidP="00BC1C45">
      <w:pPr>
        <w:rPr>
          <w:rFonts w:ascii="Times New Roman" w:hAnsi="Times New Roman" w:cs="Times New Roman"/>
          <w:b/>
          <w:sz w:val="24"/>
          <w:szCs w:val="24"/>
        </w:rPr>
      </w:pPr>
      <w:r w:rsidRPr="006F47DF">
        <w:rPr>
          <w:rFonts w:ascii="Times New Roman" w:hAnsi="Times New Roman" w:cs="Times New Roman"/>
          <w:b/>
          <w:noProof/>
          <w:sz w:val="24"/>
          <w:szCs w:val="24"/>
          <w:lang w:eastAsia="nb-NO"/>
        </w:rPr>
        <w:t>MORGENMØTE:</w:t>
      </w:r>
    </w:p>
    <w:p w:rsidR="00BC1C45" w:rsidRPr="00930F52" w:rsidRDefault="00BC1C45" w:rsidP="00BC1C45">
      <w:pPr>
        <w:rPr>
          <w:rFonts w:ascii="Times New Roman" w:hAnsi="Times New Roman" w:cs="Times New Roman"/>
          <w:b/>
          <w:sz w:val="24"/>
          <w:szCs w:val="24"/>
        </w:rPr>
      </w:pPr>
    </w:p>
    <w:p w:rsidR="00663D3D" w:rsidRPr="00930F52" w:rsidRDefault="00BC1C45" w:rsidP="00BC1C45">
      <w:pPr>
        <w:rPr>
          <w:rFonts w:ascii="Times New Roman" w:hAnsi="Times New Roman" w:cs="Times New Roman"/>
          <w:b/>
          <w:sz w:val="24"/>
          <w:szCs w:val="24"/>
        </w:rPr>
      </w:pPr>
      <w:r w:rsidRPr="00930F52">
        <w:rPr>
          <w:rFonts w:ascii="Times New Roman" w:hAnsi="Times New Roman" w:cs="Times New Roman"/>
          <w:b/>
          <w:sz w:val="24"/>
          <w:szCs w:val="24"/>
        </w:rPr>
        <w:t xml:space="preserve">FORMIDDAGSMAT: </w:t>
      </w:r>
    </w:p>
    <w:p w:rsidR="00663D3D" w:rsidRPr="00F33B48" w:rsidRDefault="00BC1C45" w:rsidP="00BC1C45">
      <w:pPr>
        <w:rPr>
          <w:rFonts w:ascii="Times New Roman" w:hAnsi="Times New Roman" w:cs="Times New Roman"/>
          <w:sz w:val="24"/>
          <w:szCs w:val="24"/>
        </w:rPr>
      </w:pPr>
      <w:r w:rsidRPr="00F33B48">
        <w:rPr>
          <w:rFonts w:ascii="Times New Roman" w:hAnsi="Times New Roman" w:cs="Times New Roman"/>
          <w:sz w:val="24"/>
          <w:szCs w:val="24"/>
        </w:rPr>
        <w:t>Grovt brød</w:t>
      </w:r>
      <w:r w:rsidR="00663D3D" w:rsidRPr="00F33B48">
        <w:rPr>
          <w:rFonts w:ascii="Times New Roman" w:hAnsi="Times New Roman" w:cs="Times New Roman"/>
          <w:sz w:val="24"/>
          <w:szCs w:val="24"/>
        </w:rPr>
        <w:t>/ grove rundstykker</w:t>
      </w:r>
      <w:r w:rsidRPr="00F33B48">
        <w:rPr>
          <w:rFonts w:ascii="Times New Roman" w:hAnsi="Times New Roman" w:cs="Times New Roman"/>
          <w:sz w:val="24"/>
          <w:szCs w:val="24"/>
        </w:rPr>
        <w:t xml:space="preserve"> </w:t>
      </w:r>
    </w:p>
    <w:p w:rsidR="00663D3D" w:rsidRPr="00F33B48" w:rsidRDefault="00663D3D" w:rsidP="00BC1C45">
      <w:pPr>
        <w:rPr>
          <w:rFonts w:ascii="Times New Roman" w:hAnsi="Times New Roman" w:cs="Times New Roman"/>
          <w:sz w:val="24"/>
          <w:szCs w:val="24"/>
        </w:rPr>
      </w:pPr>
      <w:r w:rsidRPr="00F33B48">
        <w:rPr>
          <w:rFonts w:ascii="Times New Roman" w:hAnsi="Times New Roman" w:cs="Times New Roman"/>
          <w:sz w:val="24"/>
          <w:szCs w:val="24"/>
        </w:rPr>
        <w:t xml:space="preserve"> Melk (h</w:t>
      </w:r>
      <w:r w:rsidR="00BC1C45" w:rsidRPr="00F33B48">
        <w:rPr>
          <w:rFonts w:ascii="Times New Roman" w:hAnsi="Times New Roman" w:cs="Times New Roman"/>
          <w:sz w:val="24"/>
          <w:szCs w:val="24"/>
        </w:rPr>
        <w:t xml:space="preserve">usk alternativer til de med allergi) </w:t>
      </w:r>
    </w:p>
    <w:p w:rsidR="00BC1C45" w:rsidRPr="00F33B48" w:rsidRDefault="00BC1C45" w:rsidP="00BC1C45">
      <w:pPr>
        <w:rPr>
          <w:rFonts w:ascii="Times New Roman" w:hAnsi="Times New Roman" w:cs="Times New Roman"/>
          <w:sz w:val="24"/>
          <w:szCs w:val="24"/>
        </w:rPr>
      </w:pPr>
      <w:r w:rsidRPr="00F33B48">
        <w:rPr>
          <w:rFonts w:ascii="Times New Roman" w:hAnsi="Times New Roman" w:cs="Times New Roman"/>
          <w:sz w:val="24"/>
          <w:szCs w:val="24"/>
        </w:rPr>
        <w:t>Pålegg:</w:t>
      </w:r>
    </w:p>
    <w:p w:rsidR="00BC1C45" w:rsidRPr="00F33B48" w:rsidRDefault="00BC1C45" w:rsidP="00BC1C45">
      <w:pPr>
        <w:rPr>
          <w:rFonts w:ascii="Times New Roman" w:hAnsi="Times New Roman" w:cs="Times New Roman"/>
          <w:sz w:val="24"/>
          <w:szCs w:val="24"/>
        </w:rPr>
      </w:pPr>
      <w:r w:rsidRPr="00F33B48">
        <w:rPr>
          <w:rFonts w:ascii="Times New Roman" w:hAnsi="Times New Roman" w:cs="Times New Roman"/>
          <w:sz w:val="24"/>
          <w:szCs w:val="24"/>
        </w:rPr>
        <w:t>- smør</w:t>
      </w:r>
      <w:r w:rsidR="000A6073">
        <w:rPr>
          <w:rFonts w:ascii="Times New Roman" w:hAnsi="Times New Roman" w:cs="Times New Roman"/>
          <w:sz w:val="24"/>
          <w:szCs w:val="24"/>
        </w:rPr>
        <w:t>/ margarin</w:t>
      </w:r>
    </w:p>
    <w:p w:rsidR="00BC1C45" w:rsidRPr="00F33B48" w:rsidRDefault="00BC1C45" w:rsidP="00BC1C45">
      <w:pPr>
        <w:rPr>
          <w:rFonts w:ascii="Times New Roman" w:hAnsi="Times New Roman" w:cs="Times New Roman"/>
          <w:sz w:val="24"/>
          <w:szCs w:val="24"/>
        </w:rPr>
      </w:pPr>
      <w:r w:rsidRPr="00F33B48">
        <w:rPr>
          <w:rFonts w:ascii="Times New Roman" w:hAnsi="Times New Roman" w:cs="Times New Roman"/>
          <w:sz w:val="24"/>
          <w:szCs w:val="24"/>
        </w:rPr>
        <w:t>- ost hvit el brun</w:t>
      </w:r>
      <w:r w:rsidR="00612171">
        <w:rPr>
          <w:rFonts w:ascii="Times New Roman" w:hAnsi="Times New Roman" w:cs="Times New Roman"/>
          <w:sz w:val="24"/>
          <w:szCs w:val="24"/>
        </w:rPr>
        <w:t xml:space="preserve"> </w:t>
      </w:r>
      <w:r w:rsidRPr="00F33B48">
        <w:rPr>
          <w:rFonts w:ascii="Times New Roman" w:hAnsi="Times New Roman" w:cs="Times New Roman"/>
          <w:sz w:val="24"/>
          <w:szCs w:val="24"/>
        </w:rPr>
        <w:t>(trenger ikke brunost hver dag)</w:t>
      </w:r>
    </w:p>
    <w:p w:rsidR="00BC1C45" w:rsidRPr="00F33B48" w:rsidRDefault="00BC1C45" w:rsidP="00BC1C45">
      <w:pPr>
        <w:rPr>
          <w:rFonts w:ascii="Times New Roman" w:hAnsi="Times New Roman" w:cs="Times New Roman"/>
          <w:sz w:val="24"/>
          <w:szCs w:val="24"/>
        </w:rPr>
      </w:pPr>
      <w:r w:rsidRPr="00F33B48">
        <w:rPr>
          <w:rFonts w:ascii="Times New Roman" w:hAnsi="Times New Roman" w:cs="Times New Roman"/>
          <w:sz w:val="24"/>
          <w:szCs w:val="24"/>
        </w:rPr>
        <w:t>- makrell</w:t>
      </w:r>
    </w:p>
    <w:p w:rsidR="00BC1C45" w:rsidRPr="00F33B48" w:rsidRDefault="00BC1C45" w:rsidP="00BC1C45">
      <w:pPr>
        <w:rPr>
          <w:rFonts w:ascii="Times New Roman" w:hAnsi="Times New Roman" w:cs="Times New Roman"/>
          <w:sz w:val="24"/>
          <w:szCs w:val="24"/>
        </w:rPr>
      </w:pPr>
      <w:r w:rsidRPr="00F33B48">
        <w:rPr>
          <w:rFonts w:ascii="Times New Roman" w:hAnsi="Times New Roman" w:cs="Times New Roman"/>
          <w:sz w:val="24"/>
          <w:szCs w:val="24"/>
        </w:rPr>
        <w:t>- egg</w:t>
      </w:r>
      <w:r w:rsidR="00FF75B8" w:rsidRPr="00F33B48">
        <w:rPr>
          <w:rFonts w:ascii="Times New Roman" w:hAnsi="Times New Roman" w:cs="Times New Roman"/>
          <w:sz w:val="24"/>
          <w:szCs w:val="24"/>
        </w:rPr>
        <w:t xml:space="preserve"> i forskjellige varianter</w:t>
      </w:r>
    </w:p>
    <w:p w:rsidR="00BC1C45" w:rsidRDefault="00BC1C45" w:rsidP="00BC1C45">
      <w:pPr>
        <w:rPr>
          <w:rFonts w:ascii="Times New Roman" w:hAnsi="Times New Roman" w:cs="Times New Roman"/>
          <w:sz w:val="24"/>
          <w:szCs w:val="24"/>
        </w:rPr>
      </w:pPr>
      <w:r w:rsidRPr="00F33B48">
        <w:rPr>
          <w:rFonts w:ascii="Times New Roman" w:hAnsi="Times New Roman" w:cs="Times New Roman"/>
          <w:sz w:val="24"/>
          <w:szCs w:val="24"/>
        </w:rPr>
        <w:t xml:space="preserve">- </w:t>
      </w:r>
      <w:proofErr w:type="spellStart"/>
      <w:r w:rsidRPr="00F33B48">
        <w:rPr>
          <w:rFonts w:ascii="Times New Roman" w:hAnsi="Times New Roman" w:cs="Times New Roman"/>
          <w:sz w:val="24"/>
          <w:szCs w:val="24"/>
        </w:rPr>
        <w:t>baconost</w:t>
      </w:r>
      <w:proofErr w:type="spellEnd"/>
      <w:r w:rsidRPr="00F33B48">
        <w:rPr>
          <w:rFonts w:ascii="Times New Roman" w:hAnsi="Times New Roman" w:cs="Times New Roman"/>
          <w:sz w:val="24"/>
          <w:szCs w:val="24"/>
        </w:rPr>
        <w:t xml:space="preserve">/ </w:t>
      </w:r>
      <w:proofErr w:type="spellStart"/>
      <w:r w:rsidRPr="00F33B48">
        <w:rPr>
          <w:rFonts w:ascii="Times New Roman" w:hAnsi="Times New Roman" w:cs="Times New Roman"/>
          <w:sz w:val="24"/>
          <w:szCs w:val="24"/>
        </w:rPr>
        <w:t>skinkeost</w:t>
      </w:r>
      <w:proofErr w:type="spellEnd"/>
      <w:r w:rsidRPr="00F33B48">
        <w:rPr>
          <w:rFonts w:ascii="Times New Roman" w:hAnsi="Times New Roman" w:cs="Times New Roman"/>
          <w:sz w:val="24"/>
          <w:szCs w:val="24"/>
        </w:rPr>
        <w:t xml:space="preserve">/ </w:t>
      </w:r>
      <w:proofErr w:type="spellStart"/>
      <w:r w:rsidRPr="00F33B48">
        <w:rPr>
          <w:rFonts w:ascii="Times New Roman" w:hAnsi="Times New Roman" w:cs="Times New Roman"/>
          <w:sz w:val="24"/>
          <w:szCs w:val="24"/>
        </w:rPr>
        <w:t>smørost</w:t>
      </w:r>
      <w:proofErr w:type="spellEnd"/>
    </w:p>
    <w:p w:rsidR="000A6073" w:rsidRPr="00F33B48" w:rsidRDefault="000A6073" w:rsidP="00BC1C45">
      <w:pPr>
        <w:rPr>
          <w:rFonts w:ascii="Times New Roman" w:hAnsi="Times New Roman" w:cs="Times New Roman"/>
          <w:sz w:val="24"/>
          <w:szCs w:val="24"/>
        </w:rPr>
      </w:pPr>
      <w:r>
        <w:rPr>
          <w:rFonts w:ascii="Times New Roman" w:hAnsi="Times New Roman" w:cs="Times New Roman"/>
          <w:sz w:val="24"/>
          <w:szCs w:val="24"/>
        </w:rPr>
        <w:t>- tunfisk</w:t>
      </w:r>
    </w:p>
    <w:p w:rsidR="00BC1C45" w:rsidRPr="00F33B48" w:rsidRDefault="00BC1C45" w:rsidP="00BC1C45">
      <w:pPr>
        <w:rPr>
          <w:rFonts w:ascii="Times New Roman" w:hAnsi="Times New Roman" w:cs="Times New Roman"/>
          <w:sz w:val="24"/>
          <w:szCs w:val="24"/>
        </w:rPr>
      </w:pPr>
      <w:r w:rsidRPr="00F33B48">
        <w:rPr>
          <w:rFonts w:ascii="Times New Roman" w:hAnsi="Times New Roman" w:cs="Times New Roman"/>
          <w:sz w:val="24"/>
          <w:szCs w:val="24"/>
        </w:rPr>
        <w:t>- leverpostei</w:t>
      </w:r>
    </w:p>
    <w:p w:rsidR="00BC1C45" w:rsidRPr="00F33B48" w:rsidRDefault="00BC1C45" w:rsidP="00BC1C45">
      <w:pPr>
        <w:rPr>
          <w:rFonts w:ascii="Times New Roman" w:hAnsi="Times New Roman" w:cs="Times New Roman"/>
          <w:sz w:val="24"/>
          <w:szCs w:val="24"/>
        </w:rPr>
      </w:pPr>
      <w:r w:rsidRPr="00F33B48">
        <w:rPr>
          <w:rFonts w:ascii="Times New Roman" w:hAnsi="Times New Roman" w:cs="Times New Roman"/>
          <w:sz w:val="24"/>
          <w:szCs w:val="24"/>
        </w:rPr>
        <w:t>- kyllingpostei</w:t>
      </w:r>
    </w:p>
    <w:p w:rsidR="00BC1C45" w:rsidRPr="00F33B48" w:rsidRDefault="00FF75B8" w:rsidP="00BC1C45">
      <w:pPr>
        <w:rPr>
          <w:rFonts w:ascii="Times New Roman" w:hAnsi="Times New Roman" w:cs="Times New Roman"/>
          <w:sz w:val="24"/>
          <w:szCs w:val="24"/>
        </w:rPr>
      </w:pPr>
      <w:r w:rsidRPr="00F33B48">
        <w:rPr>
          <w:rFonts w:ascii="Times New Roman" w:hAnsi="Times New Roman" w:cs="Times New Roman"/>
          <w:sz w:val="24"/>
          <w:szCs w:val="24"/>
        </w:rPr>
        <w:t>- kalkunskinke</w:t>
      </w:r>
    </w:p>
    <w:p w:rsidR="00BC1C45" w:rsidRPr="00F33B48" w:rsidRDefault="00BC1C45" w:rsidP="00BC1C45">
      <w:pPr>
        <w:rPr>
          <w:rFonts w:ascii="Times New Roman" w:hAnsi="Times New Roman" w:cs="Times New Roman"/>
          <w:sz w:val="24"/>
          <w:szCs w:val="24"/>
        </w:rPr>
      </w:pPr>
      <w:r w:rsidRPr="00F33B48">
        <w:rPr>
          <w:rFonts w:ascii="Times New Roman" w:hAnsi="Times New Roman" w:cs="Times New Roman"/>
          <w:sz w:val="24"/>
          <w:szCs w:val="24"/>
        </w:rPr>
        <w:t>- hamburgerrygg</w:t>
      </w:r>
    </w:p>
    <w:p w:rsidR="00BC1C45" w:rsidRPr="00F33B48" w:rsidRDefault="00FF75B8" w:rsidP="00BC1C45">
      <w:pPr>
        <w:rPr>
          <w:rFonts w:ascii="Times New Roman" w:hAnsi="Times New Roman" w:cs="Times New Roman"/>
          <w:sz w:val="24"/>
          <w:szCs w:val="24"/>
        </w:rPr>
      </w:pPr>
      <w:r w:rsidRPr="00F33B48">
        <w:rPr>
          <w:rFonts w:ascii="Times New Roman" w:hAnsi="Times New Roman" w:cs="Times New Roman"/>
          <w:sz w:val="24"/>
          <w:szCs w:val="24"/>
        </w:rPr>
        <w:t>- banan</w:t>
      </w:r>
      <w:r w:rsidR="009378CB">
        <w:rPr>
          <w:rFonts w:ascii="Times New Roman" w:hAnsi="Times New Roman" w:cs="Times New Roman"/>
          <w:sz w:val="24"/>
          <w:szCs w:val="24"/>
        </w:rPr>
        <w:t xml:space="preserve">, epler, </w:t>
      </w:r>
      <w:proofErr w:type="gramStart"/>
      <w:r w:rsidR="009378CB">
        <w:rPr>
          <w:rFonts w:ascii="Times New Roman" w:hAnsi="Times New Roman" w:cs="Times New Roman"/>
          <w:sz w:val="24"/>
          <w:szCs w:val="24"/>
        </w:rPr>
        <w:t xml:space="preserve">appelsin </w:t>
      </w:r>
      <w:r w:rsidRPr="00F33B48">
        <w:rPr>
          <w:rFonts w:ascii="Times New Roman" w:hAnsi="Times New Roman" w:cs="Times New Roman"/>
          <w:sz w:val="24"/>
          <w:szCs w:val="24"/>
        </w:rPr>
        <w:t xml:space="preserve"> el</w:t>
      </w:r>
      <w:proofErr w:type="gramEnd"/>
      <w:r w:rsidRPr="00F33B48">
        <w:rPr>
          <w:rFonts w:ascii="Times New Roman" w:hAnsi="Times New Roman" w:cs="Times New Roman"/>
          <w:sz w:val="24"/>
          <w:szCs w:val="24"/>
        </w:rPr>
        <w:t xml:space="preserve"> annen </w:t>
      </w:r>
      <w:proofErr w:type="spellStart"/>
      <w:r w:rsidRPr="00F33B48">
        <w:rPr>
          <w:rFonts w:ascii="Times New Roman" w:hAnsi="Times New Roman" w:cs="Times New Roman"/>
          <w:sz w:val="24"/>
          <w:szCs w:val="24"/>
        </w:rPr>
        <w:t>oppskjært</w:t>
      </w:r>
      <w:proofErr w:type="spellEnd"/>
      <w:r w:rsidRPr="00F33B48">
        <w:rPr>
          <w:rFonts w:ascii="Times New Roman" w:hAnsi="Times New Roman" w:cs="Times New Roman"/>
          <w:sz w:val="24"/>
          <w:szCs w:val="24"/>
        </w:rPr>
        <w:t xml:space="preserve"> frukt </w:t>
      </w:r>
    </w:p>
    <w:p w:rsidR="00BC1C45" w:rsidRPr="00F33B48" w:rsidRDefault="00BC1C45" w:rsidP="00BC1C45">
      <w:pPr>
        <w:rPr>
          <w:rFonts w:ascii="Times New Roman" w:hAnsi="Times New Roman" w:cs="Times New Roman"/>
          <w:sz w:val="24"/>
          <w:szCs w:val="24"/>
        </w:rPr>
      </w:pPr>
      <w:r w:rsidRPr="00F33B48">
        <w:rPr>
          <w:rFonts w:ascii="Times New Roman" w:hAnsi="Times New Roman" w:cs="Times New Roman"/>
          <w:sz w:val="24"/>
          <w:szCs w:val="24"/>
        </w:rPr>
        <w:t>- grønt: p</w:t>
      </w:r>
      <w:r w:rsidR="00FF75B8" w:rsidRPr="00F33B48">
        <w:rPr>
          <w:rFonts w:ascii="Times New Roman" w:hAnsi="Times New Roman" w:cs="Times New Roman"/>
          <w:sz w:val="24"/>
          <w:szCs w:val="24"/>
        </w:rPr>
        <w:t xml:space="preserve">aprika, tomat, agurk, </w:t>
      </w:r>
      <w:r w:rsidR="00C75BF5" w:rsidRPr="00F33B48">
        <w:rPr>
          <w:rFonts w:ascii="Times New Roman" w:hAnsi="Times New Roman" w:cs="Times New Roman"/>
          <w:sz w:val="24"/>
          <w:szCs w:val="24"/>
        </w:rPr>
        <w:t xml:space="preserve">gulrot, </w:t>
      </w:r>
      <w:r w:rsidR="00FF75B8" w:rsidRPr="00F33B48">
        <w:rPr>
          <w:rFonts w:ascii="Times New Roman" w:hAnsi="Times New Roman" w:cs="Times New Roman"/>
          <w:sz w:val="24"/>
          <w:szCs w:val="24"/>
        </w:rPr>
        <w:t>stangselleri, knutekål osv</w:t>
      </w:r>
    </w:p>
    <w:p w:rsidR="00BC1C45" w:rsidRPr="00F33B48" w:rsidRDefault="00BC1C45" w:rsidP="00BC1C45">
      <w:pPr>
        <w:rPr>
          <w:rFonts w:ascii="Times New Roman" w:hAnsi="Times New Roman" w:cs="Times New Roman"/>
          <w:sz w:val="24"/>
          <w:szCs w:val="24"/>
        </w:rPr>
      </w:pPr>
    </w:p>
    <w:p w:rsidR="00C0553E" w:rsidRPr="00F33B48" w:rsidRDefault="00C0553E" w:rsidP="00BC1C45">
      <w:pPr>
        <w:rPr>
          <w:rFonts w:ascii="Times New Roman" w:hAnsi="Times New Roman" w:cs="Times New Roman"/>
          <w:sz w:val="24"/>
          <w:szCs w:val="24"/>
          <w:u w:val="single"/>
        </w:rPr>
      </w:pPr>
    </w:p>
    <w:p w:rsidR="00C0553E" w:rsidRPr="00930F52" w:rsidRDefault="00C0553E" w:rsidP="00BC1C45">
      <w:pPr>
        <w:rPr>
          <w:rFonts w:ascii="Times New Roman" w:hAnsi="Times New Roman" w:cs="Times New Roman"/>
          <w:b/>
          <w:sz w:val="24"/>
          <w:szCs w:val="24"/>
        </w:rPr>
      </w:pPr>
    </w:p>
    <w:p w:rsidR="00612171" w:rsidRDefault="00612171" w:rsidP="00BC1C45">
      <w:pPr>
        <w:rPr>
          <w:rFonts w:ascii="Times New Roman" w:hAnsi="Times New Roman" w:cs="Times New Roman"/>
          <w:b/>
          <w:sz w:val="24"/>
          <w:szCs w:val="24"/>
        </w:rPr>
      </w:pPr>
    </w:p>
    <w:p w:rsidR="00EA62E4" w:rsidRPr="00930F52" w:rsidRDefault="00930F52" w:rsidP="00BC1C45">
      <w:pPr>
        <w:rPr>
          <w:rFonts w:ascii="Times New Roman" w:hAnsi="Times New Roman" w:cs="Times New Roman"/>
          <w:b/>
          <w:sz w:val="24"/>
          <w:szCs w:val="24"/>
        </w:rPr>
      </w:pPr>
      <w:r>
        <w:rPr>
          <w:rFonts w:ascii="Times New Roman" w:hAnsi="Times New Roman" w:cs="Times New Roman"/>
          <w:b/>
          <w:sz w:val="24"/>
          <w:szCs w:val="24"/>
        </w:rPr>
        <w:t>VARMMÅLTID</w:t>
      </w:r>
      <w:r w:rsidR="00EA62E4" w:rsidRPr="00930F52">
        <w:rPr>
          <w:rFonts w:ascii="Times New Roman" w:hAnsi="Times New Roman" w:cs="Times New Roman"/>
          <w:b/>
          <w:sz w:val="24"/>
          <w:szCs w:val="24"/>
        </w:rPr>
        <w:t>:</w:t>
      </w:r>
    </w:p>
    <w:p w:rsidR="00EA62E4" w:rsidRPr="00F33B48" w:rsidRDefault="00EA62E4" w:rsidP="00EA62E4">
      <w:pPr>
        <w:rPr>
          <w:rFonts w:ascii="Times New Roman" w:hAnsi="Times New Roman" w:cs="Times New Roman"/>
          <w:sz w:val="24"/>
          <w:szCs w:val="24"/>
        </w:rPr>
      </w:pPr>
      <w:r w:rsidRPr="00F33B48">
        <w:rPr>
          <w:rFonts w:ascii="Times New Roman" w:hAnsi="Times New Roman" w:cs="Times New Roman"/>
          <w:sz w:val="24"/>
          <w:szCs w:val="24"/>
        </w:rPr>
        <w:t>Re</w:t>
      </w:r>
      <w:r w:rsidR="00BC1C45" w:rsidRPr="00F33B48">
        <w:rPr>
          <w:rFonts w:ascii="Times New Roman" w:hAnsi="Times New Roman" w:cs="Times New Roman"/>
          <w:sz w:val="24"/>
          <w:szCs w:val="24"/>
        </w:rPr>
        <w:t>ne produkter av kjøtt / fisk / fugl</w:t>
      </w:r>
      <w:r w:rsidRPr="00F33B48">
        <w:rPr>
          <w:rFonts w:ascii="Times New Roman" w:hAnsi="Times New Roman" w:cs="Times New Roman"/>
          <w:sz w:val="24"/>
          <w:szCs w:val="24"/>
        </w:rPr>
        <w:t>,</w:t>
      </w:r>
      <w:r w:rsidR="00BC1C45" w:rsidRPr="00F33B48">
        <w:rPr>
          <w:rFonts w:ascii="Times New Roman" w:hAnsi="Times New Roman" w:cs="Times New Roman"/>
          <w:sz w:val="24"/>
          <w:szCs w:val="24"/>
        </w:rPr>
        <w:t xml:space="preserve"> poteter / ris</w:t>
      </w:r>
      <w:r w:rsidR="006F47DF">
        <w:rPr>
          <w:rFonts w:ascii="Times New Roman" w:hAnsi="Times New Roman" w:cs="Times New Roman"/>
          <w:sz w:val="24"/>
          <w:szCs w:val="24"/>
        </w:rPr>
        <w:t>, linser, bønner</w:t>
      </w:r>
      <w:r w:rsidR="00BC1C45" w:rsidRPr="00F33B48">
        <w:rPr>
          <w:rFonts w:ascii="Times New Roman" w:hAnsi="Times New Roman" w:cs="Times New Roman"/>
          <w:sz w:val="24"/>
          <w:szCs w:val="24"/>
        </w:rPr>
        <w:t xml:space="preserve"> elle</w:t>
      </w:r>
      <w:r w:rsidRPr="00F33B48">
        <w:rPr>
          <w:rFonts w:ascii="Times New Roman" w:hAnsi="Times New Roman" w:cs="Times New Roman"/>
          <w:sz w:val="24"/>
          <w:szCs w:val="24"/>
        </w:rPr>
        <w:t>r pasta, i hovedsak av fullkorn.</w:t>
      </w:r>
    </w:p>
    <w:p w:rsidR="00BC1C45" w:rsidRPr="00F33B48" w:rsidRDefault="00EA62E4" w:rsidP="00EA62E4">
      <w:pPr>
        <w:rPr>
          <w:rFonts w:ascii="Times New Roman" w:hAnsi="Times New Roman" w:cs="Times New Roman"/>
          <w:sz w:val="24"/>
          <w:szCs w:val="24"/>
        </w:rPr>
      </w:pPr>
      <w:r w:rsidRPr="00F33B48">
        <w:rPr>
          <w:rFonts w:ascii="Times New Roman" w:hAnsi="Times New Roman" w:cs="Times New Roman"/>
          <w:sz w:val="24"/>
          <w:szCs w:val="24"/>
        </w:rPr>
        <w:t>Frukt og grønnsaker kan enten kokes, forvelles eller ovnsbakes</w:t>
      </w:r>
      <w:r w:rsidR="00EA6973" w:rsidRPr="00F33B48">
        <w:rPr>
          <w:rFonts w:ascii="Times New Roman" w:hAnsi="Times New Roman" w:cs="Times New Roman"/>
          <w:sz w:val="24"/>
          <w:szCs w:val="24"/>
        </w:rPr>
        <w:t xml:space="preserve">, </w:t>
      </w:r>
      <w:proofErr w:type="spellStart"/>
      <w:r w:rsidR="00EA6973" w:rsidRPr="00F33B48">
        <w:rPr>
          <w:rFonts w:ascii="Times New Roman" w:hAnsi="Times New Roman" w:cs="Times New Roman"/>
          <w:sz w:val="24"/>
          <w:szCs w:val="24"/>
        </w:rPr>
        <w:t>evt</w:t>
      </w:r>
      <w:proofErr w:type="spellEnd"/>
      <w:r w:rsidR="00EA6973" w:rsidRPr="00F33B48">
        <w:rPr>
          <w:rFonts w:ascii="Times New Roman" w:hAnsi="Times New Roman" w:cs="Times New Roman"/>
          <w:sz w:val="24"/>
          <w:szCs w:val="24"/>
        </w:rPr>
        <w:t xml:space="preserve"> brukes i salat.</w:t>
      </w:r>
    </w:p>
    <w:p w:rsidR="00BC1C45" w:rsidRPr="00F33B48" w:rsidRDefault="00C75BF5" w:rsidP="00BC1C45">
      <w:pPr>
        <w:rPr>
          <w:rFonts w:ascii="Times New Roman" w:hAnsi="Times New Roman" w:cs="Times New Roman"/>
          <w:sz w:val="24"/>
          <w:szCs w:val="24"/>
        </w:rPr>
      </w:pPr>
      <w:r w:rsidRPr="00F33B48">
        <w:rPr>
          <w:rFonts w:ascii="Times New Roman" w:hAnsi="Times New Roman" w:cs="Times New Roman"/>
          <w:sz w:val="24"/>
          <w:szCs w:val="24"/>
        </w:rPr>
        <w:t>Vi synes det er v</w:t>
      </w:r>
      <w:r w:rsidR="00BC1C45" w:rsidRPr="00F33B48">
        <w:rPr>
          <w:rFonts w:ascii="Times New Roman" w:hAnsi="Times New Roman" w:cs="Times New Roman"/>
          <w:sz w:val="24"/>
          <w:szCs w:val="24"/>
        </w:rPr>
        <w:t>iktig at vi serverer s</w:t>
      </w:r>
      <w:r w:rsidRPr="00F33B48">
        <w:rPr>
          <w:rFonts w:ascii="Times New Roman" w:hAnsi="Times New Roman" w:cs="Times New Roman"/>
          <w:sz w:val="24"/>
          <w:szCs w:val="24"/>
        </w:rPr>
        <w:t>må porsjoner, men gjerne påfyll – for at måltidet skal virke overkommelig for barna.</w:t>
      </w:r>
    </w:p>
    <w:p w:rsidR="00BC1C45" w:rsidRPr="00F33B48" w:rsidRDefault="00C75BF5" w:rsidP="00BC1C45">
      <w:pPr>
        <w:rPr>
          <w:rFonts w:ascii="Times New Roman" w:hAnsi="Times New Roman" w:cs="Times New Roman"/>
          <w:sz w:val="24"/>
          <w:szCs w:val="24"/>
        </w:rPr>
      </w:pPr>
      <w:r w:rsidRPr="00F33B48">
        <w:rPr>
          <w:rFonts w:ascii="Times New Roman" w:hAnsi="Times New Roman" w:cs="Times New Roman"/>
          <w:sz w:val="24"/>
          <w:szCs w:val="24"/>
        </w:rPr>
        <w:t>Barnehagen v</w:t>
      </w:r>
      <w:r w:rsidR="00BC1C45" w:rsidRPr="00F33B48">
        <w:rPr>
          <w:rFonts w:ascii="Times New Roman" w:hAnsi="Times New Roman" w:cs="Times New Roman"/>
          <w:sz w:val="24"/>
          <w:szCs w:val="24"/>
        </w:rPr>
        <w:t>ariere</w:t>
      </w:r>
      <w:r w:rsidR="00583D5F" w:rsidRPr="00F33B48">
        <w:rPr>
          <w:rFonts w:ascii="Times New Roman" w:hAnsi="Times New Roman" w:cs="Times New Roman"/>
          <w:sz w:val="24"/>
          <w:szCs w:val="24"/>
        </w:rPr>
        <w:t>r</w:t>
      </w:r>
      <w:r w:rsidR="00BC1C45" w:rsidRPr="00F33B48">
        <w:rPr>
          <w:rFonts w:ascii="Times New Roman" w:hAnsi="Times New Roman" w:cs="Times New Roman"/>
          <w:sz w:val="24"/>
          <w:szCs w:val="24"/>
        </w:rPr>
        <w:t xml:space="preserve"> med at barna f</w:t>
      </w:r>
      <w:r w:rsidR="00EA62E4" w:rsidRPr="00F33B48">
        <w:rPr>
          <w:rFonts w:ascii="Times New Roman" w:hAnsi="Times New Roman" w:cs="Times New Roman"/>
          <w:sz w:val="24"/>
          <w:szCs w:val="24"/>
        </w:rPr>
        <w:t>orsyner seg selv,</w:t>
      </w:r>
      <w:r w:rsidRPr="00F33B48">
        <w:rPr>
          <w:rFonts w:ascii="Times New Roman" w:hAnsi="Times New Roman" w:cs="Times New Roman"/>
          <w:sz w:val="24"/>
          <w:szCs w:val="24"/>
        </w:rPr>
        <w:t xml:space="preserve"> men</w:t>
      </w:r>
      <w:r w:rsidR="00EA62E4" w:rsidRPr="00F33B48">
        <w:rPr>
          <w:rFonts w:ascii="Times New Roman" w:hAnsi="Times New Roman" w:cs="Times New Roman"/>
          <w:sz w:val="24"/>
          <w:szCs w:val="24"/>
        </w:rPr>
        <w:t xml:space="preserve"> vi tilbyr som oftest buffet.</w:t>
      </w:r>
      <w:r w:rsidR="00663D3D" w:rsidRPr="00F33B48">
        <w:rPr>
          <w:rFonts w:ascii="Times New Roman" w:hAnsi="Times New Roman" w:cs="Times New Roman"/>
          <w:sz w:val="24"/>
          <w:szCs w:val="24"/>
        </w:rPr>
        <w:t xml:space="preserve"> Barnehagen er opptatt av at maten som present</w:t>
      </w:r>
      <w:r w:rsidRPr="00F33B48">
        <w:rPr>
          <w:rFonts w:ascii="Times New Roman" w:hAnsi="Times New Roman" w:cs="Times New Roman"/>
          <w:sz w:val="24"/>
          <w:szCs w:val="24"/>
        </w:rPr>
        <w:t>eres ser estetisk innbydende ut både for små og store.</w:t>
      </w:r>
    </w:p>
    <w:p w:rsidR="00BC1C45" w:rsidRDefault="00BC1C45" w:rsidP="00BC1C45">
      <w:pPr>
        <w:rPr>
          <w:rFonts w:ascii="Times New Roman" w:hAnsi="Times New Roman" w:cs="Times New Roman"/>
          <w:sz w:val="24"/>
          <w:szCs w:val="24"/>
        </w:rPr>
      </w:pPr>
      <w:r w:rsidRPr="00F33B48">
        <w:rPr>
          <w:rFonts w:ascii="Times New Roman" w:hAnsi="Times New Roman" w:cs="Times New Roman"/>
          <w:sz w:val="24"/>
          <w:szCs w:val="24"/>
        </w:rPr>
        <w:t>Vi har også en holdning på at alle skal smake hver gang, men ingen trenger å spise opp.</w:t>
      </w:r>
      <w:r w:rsidR="00EA62E4" w:rsidRPr="00F33B48">
        <w:rPr>
          <w:rFonts w:ascii="Times New Roman" w:hAnsi="Times New Roman" w:cs="Times New Roman"/>
          <w:sz w:val="24"/>
          <w:szCs w:val="24"/>
        </w:rPr>
        <w:t xml:space="preserve"> Vi er opptatt av at barnet selv kjenner når det er mett, og at de skal lære seg og kjenne igjen metthetsfølelsen</w:t>
      </w:r>
      <w:r w:rsidR="00930F52">
        <w:rPr>
          <w:rFonts w:ascii="Times New Roman" w:hAnsi="Times New Roman" w:cs="Times New Roman"/>
          <w:sz w:val="24"/>
          <w:szCs w:val="24"/>
        </w:rPr>
        <w:t>.</w:t>
      </w:r>
    </w:p>
    <w:p w:rsidR="00F33B48" w:rsidRDefault="00867515" w:rsidP="00BC1C45">
      <w:pPr>
        <w:rPr>
          <w:rFonts w:ascii="Times New Roman" w:hAnsi="Times New Roman" w:cs="Times New Roman"/>
          <w:b/>
          <w:sz w:val="24"/>
          <w:szCs w:val="24"/>
        </w:rPr>
      </w:pPr>
      <w:r w:rsidRPr="00867515">
        <w:rPr>
          <w:rFonts w:ascii="Times New Roman" w:hAnsi="Times New Roman" w:cs="Times New Roman"/>
          <w:b/>
          <w:sz w:val="24"/>
          <w:szCs w:val="24"/>
        </w:rPr>
        <w:t>BURS</w:t>
      </w:r>
      <w:r w:rsidR="006F47DF">
        <w:rPr>
          <w:rFonts w:ascii="Times New Roman" w:hAnsi="Times New Roman" w:cs="Times New Roman"/>
          <w:b/>
          <w:sz w:val="24"/>
          <w:szCs w:val="24"/>
        </w:rPr>
        <w:t>D</w:t>
      </w:r>
      <w:r w:rsidR="00612171">
        <w:rPr>
          <w:rFonts w:ascii="Times New Roman" w:hAnsi="Times New Roman" w:cs="Times New Roman"/>
          <w:b/>
          <w:sz w:val="24"/>
          <w:szCs w:val="24"/>
        </w:rPr>
        <w:t>A</w:t>
      </w:r>
      <w:r w:rsidR="006F47DF">
        <w:rPr>
          <w:rFonts w:ascii="Times New Roman" w:hAnsi="Times New Roman" w:cs="Times New Roman"/>
          <w:b/>
          <w:sz w:val="24"/>
          <w:szCs w:val="24"/>
        </w:rPr>
        <w:t>GS</w:t>
      </w:r>
      <w:r w:rsidRPr="00867515">
        <w:rPr>
          <w:rFonts w:ascii="Times New Roman" w:hAnsi="Times New Roman" w:cs="Times New Roman"/>
          <w:b/>
          <w:sz w:val="24"/>
          <w:szCs w:val="24"/>
        </w:rPr>
        <w:t>FEIRING:</w:t>
      </w:r>
    </w:p>
    <w:p w:rsidR="00F33B48" w:rsidRPr="00F33B48" w:rsidRDefault="00867515" w:rsidP="00BC1C45">
      <w:pPr>
        <w:rPr>
          <w:rFonts w:ascii="Times New Roman" w:hAnsi="Times New Roman" w:cs="Times New Roman"/>
          <w:sz w:val="24"/>
          <w:szCs w:val="24"/>
        </w:rPr>
      </w:pPr>
      <w:r>
        <w:rPr>
          <w:rFonts w:ascii="Times New Roman" w:hAnsi="Times New Roman" w:cs="Times New Roman"/>
          <w:sz w:val="24"/>
          <w:szCs w:val="24"/>
        </w:rPr>
        <w:t>Når barn feire</w:t>
      </w:r>
      <w:r w:rsidR="00612171">
        <w:rPr>
          <w:rFonts w:ascii="Times New Roman" w:hAnsi="Times New Roman" w:cs="Times New Roman"/>
          <w:sz w:val="24"/>
          <w:szCs w:val="24"/>
        </w:rPr>
        <w:t>r bursdag i barnehagen får avdelingen</w:t>
      </w:r>
      <w:r>
        <w:rPr>
          <w:rFonts w:ascii="Times New Roman" w:hAnsi="Times New Roman" w:cs="Times New Roman"/>
          <w:sz w:val="24"/>
          <w:szCs w:val="24"/>
        </w:rPr>
        <w:t xml:space="preserve"> delta i feiringen. Bursdagsbarnet får velge dessert den da</w:t>
      </w:r>
      <w:r w:rsidR="006F47DF">
        <w:rPr>
          <w:rFonts w:ascii="Times New Roman" w:hAnsi="Times New Roman" w:cs="Times New Roman"/>
          <w:sz w:val="24"/>
          <w:szCs w:val="24"/>
        </w:rPr>
        <w:t xml:space="preserve">gen. Valget står mellom </w:t>
      </w:r>
      <w:proofErr w:type="spellStart"/>
      <w:r w:rsidR="006F47DF">
        <w:rPr>
          <w:rFonts w:ascii="Times New Roman" w:hAnsi="Times New Roman" w:cs="Times New Roman"/>
          <w:sz w:val="24"/>
          <w:szCs w:val="24"/>
        </w:rPr>
        <w:t>smoothieis</w:t>
      </w:r>
      <w:proofErr w:type="spellEnd"/>
      <w:r w:rsidR="006F47DF">
        <w:rPr>
          <w:rFonts w:ascii="Times New Roman" w:hAnsi="Times New Roman" w:cs="Times New Roman"/>
          <w:sz w:val="24"/>
          <w:szCs w:val="24"/>
        </w:rPr>
        <w:t xml:space="preserve">, </w:t>
      </w:r>
      <w:r>
        <w:rPr>
          <w:rFonts w:ascii="Times New Roman" w:hAnsi="Times New Roman" w:cs="Times New Roman"/>
          <w:sz w:val="24"/>
          <w:szCs w:val="24"/>
        </w:rPr>
        <w:t xml:space="preserve">fruktspyd eller grønnsaker og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w:t>
      </w:r>
    </w:p>
    <w:p w:rsidR="00734FA9" w:rsidRPr="00F33B48" w:rsidRDefault="00734FA9" w:rsidP="00734FA9">
      <w:pPr>
        <w:jc w:val="center"/>
        <w:rPr>
          <w:rFonts w:ascii="Times New Roman" w:hAnsi="Times New Roman" w:cs="Times New Roman"/>
          <w:sz w:val="24"/>
          <w:szCs w:val="24"/>
        </w:rPr>
      </w:pPr>
    </w:p>
    <w:p w:rsidR="00FF75B8" w:rsidRPr="00F33B48" w:rsidRDefault="000A6073" w:rsidP="000A6073">
      <w:pPr>
        <w:jc w:val="center"/>
        <w:rPr>
          <w:rFonts w:ascii="Times New Roman" w:hAnsi="Times New Roman" w:cs="Times New Roman"/>
          <w:sz w:val="24"/>
          <w:szCs w:val="24"/>
        </w:rPr>
      </w:pPr>
      <w:r>
        <w:rPr>
          <w:rFonts w:ascii="Times New Roman" w:hAnsi="Times New Roman" w:cs="Times New Roman"/>
          <w:noProof/>
          <w:sz w:val="24"/>
          <w:szCs w:val="24"/>
          <w:lang w:eastAsia="nb-NO"/>
        </w:rPr>
        <w:drawing>
          <wp:inline distT="0" distB="0" distL="0" distR="0" wp14:anchorId="656FCC68" wp14:editId="0D01AA0B">
            <wp:extent cx="4856480" cy="3066349"/>
            <wp:effectExtent l="228600" t="247650" r="248920" b="267970"/>
            <wp:docPr id="12" name="Bilde 12" descr="C:\Users\tonulv\AppData\Local\Microsoft\Windows\Temporary Internet Files\Content.IE5\FUEKHWG0\H05-457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nulv\AppData\Local\Microsoft\Windows\Temporary Internet Files\Content.IE5\FUEKHWG0\H05-4573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6480" cy="3066349"/>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F33B48" w:rsidRDefault="00F33B48" w:rsidP="00BC1C45">
      <w:pPr>
        <w:rPr>
          <w:rFonts w:ascii="Times New Roman" w:hAnsi="Times New Roman" w:cs="Times New Roman"/>
          <w:sz w:val="24"/>
          <w:szCs w:val="24"/>
          <w:u w:val="single"/>
        </w:rPr>
      </w:pPr>
    </w:p>
    <w:p w:rsidR="00F33B48" w:rsidRDefault="00F33B48" w:rsidP="00BC1C45">
      <w:pPr>
        <w:rPr>
          <w:rFonts w:ascii="Times New Roman" w:hAnsi="Times New Roman" w:cs="Times New Roman"/>
          <w:sz w:val="24"/>
          <w:szCs w:val="24"/>
          <w:u w:val="single"/>
        </w:rPr>
      </w:pPr>
    </w:p>
    <w:p w:rsidR="00F33B48" w:rsidRDefault="00F33B48" w:rsidP="00BC1C45">
      <w:pPr>
        <w:rPr>
          <w:rFonts w:ascii="Times New Roman" w:hAnsi="Times New Roman" w:cs="Times New Roman"/>
          <w:sz w:val="24"/>
          <w:szCs w:val="24"/>
          <w:u w:val="single"/>
        </w:rPr>
      </w:pPr>
    </w:p>
    <w:p w:rsidR="009378CB" w:rsidRDefault="00930F52" w:rsidP="00BC1C45">
      <w:pPr>
        <w:rPr>
          <w:rFonts w:ascii="Times New Roman" w:hAnsi="Times New Roman" w:cs="Times New Roman"/>
          <w:b/>
          <w:sz w:val="24"/>
          <w:szCs w:val="24"/>
        </w:rPr>
      </w:pPr>
      <w:r>
        <w:rPr>
          <w:rFonts w:ascii="Times New Roman" w:hAnsi="Times New Roman" w:cs="Times New Roman"/>
          <w:b/>
          <w:sz w:val="24"/>
          <w:szCs w:val="24"/>
        </w:rPr>
        <w:t>ETTERMIDDAGSMAT:</w:t>
      </w:r>
    </w:p>
    <w:p w:rsidR="009378CB" w:rsidRPr="009378CB" w:rsidRDefault="009378CB" w:rsidP="00BC1C45">
      <w:pPr>
        <w:rPr>
          <w:rFonts w:ascii="Times New Roman" w:hAnsi="Times New Roman" w:cs="Times New Roman"/>
          <w:sz w:val="24"/>
          <w:szCs w:val="24"/>
        </w:rPr>
      </w:pPr>
      <w:r>
        <w:rPr>
          <w:rFonts w:ascii="Times New Roman" w:hAnsi="Times New Roman" w:cs="Times New Roman"/>
          <w:sz w:val="24"/>
          <w:szCs w:val="24"/>
        </w:rPr>
        <w:t>Til ettermiddagene</w:t>
      </w:r>
      <w:r w:rsidRPr="00F33B48">
        <w:rPr>
          <w:rFonts w:ascii="Times New Roman" w:hAnsi="Times New Roman" w:cs="Times New Roman"/>
          <w:sz w:val="24"/>
          <w:szCs w:val="24"/>
        </w:rPr>
        <w:t xml:space="preserve"> servere</w:t>
      </w:r>
      <w:r w:rsidR="00612171">
        <w:rPr>
          <w:rFonts w:ascii="Times New Roman" w:hAnsi="Times New Roman" w:cs="Times New Roman"/>
          <w:sz w:val="24"/>
          <w:szCs w:val="24"/>
        </w:rPr>
        <w:t>s det knekkebrød, frukt</w:t>
      </w:r>
      <w:r w:rsidR="00AF7F08">
        <w:rPr>
          <w:rFonts w:ascii="Times New Roman" w:hAnsi="Times New Roman" w:cs="Times New Roman"/>
          <w:sz w:val="24"/>
          <w:szCs w:val="24"/>
        </w:rPr>
        <w:t xml:space="preserve"> og noen har </w:t>
      </w:r>
      <w:proofErr w:type="spellStart"/>
      <w:r w:rsidR="00AF7F08">
        <w:rPr>
          <w:rFonts w:ascii="Times New Roman" w:hAnsi="Times New Roman" w:cs="Times New Roman"/>
          <w:sz w:val="24"/>
          <w:szCs w:val="24"/>
        </w:rPr>
        <w:t>matboks</w:t>
      </w:r>
      <w:proofErr w:type="spellEnd"/>
      <w:r w:rsidRPr="00F33B48">
        <w:rPr>
          <w:rFonts w:ascii="Times New Roman" w:hAnsi="Times New Roman" w:cs="Times New Roman"/>
          <w:sz w:val="24"/>
          <w:szCs w:val="24"/>
        </w:rPr>
        <w:t xml:space="preserve">. </w:t>
      </w:r>
      <w:r w:rsidR="00AF7F08">
        <w:rPr>
          <w:rFonts w:ascii="Times New Roman" w:hAnsi="Times New Roman" w:cs="Times New Roman"/>
          <w:sz w:val="24"/>
          <w:szCs w:val="24"/>
        </w:rPr>
        <w:t xml:space="preserve"> </w:t>
      </w:r>
      <w:r>
        <w:rPr>
          <w:rFonts w:ascii="Times New Roman" w:hAnsi="Times New Roman" w:cs="Times New Roman"/>
          <w:sz w:val="24"/>
          <w:szCs w:val="24"/>
        </w:rPr>
        <w:t xml:space="preserve">Barnehagen tilbyr også </w:t>
      </w:r>
      <w:r w:rsidR="00BC1C45" w:rsidRPr="00F33B48">
        <w:rPr>
          <w:rFonts w:ascii="Times New Roman" w:hAnsi="Times New Roman" w:cs="Times New Roman"/>
          <w:sz w:val="24"/>
          <w:szCs w:val="24"/>
        </w:rPr>
        <w:t>variert utvalg av grønnsaker og frukt</w:t>
      </w:r>
      <w:r>
        <w:rPr>
          <w:rFonts w:ascii="Times New Roman" w:hAnsi="Times New Roman" w:cs="Times New Roman"/>
          <w:sz w:val="24"/>
          <w:szCs w:val="24"/>
        </w:rPr>
        <w:t xml:space="preserve"> som dessert etterpå</w:t>
      </w:r>
      <w:r w:rsidR="00BC1C45" w:rsidRPr="00F33B48">
        <w:rPr>
          <w:rFonts w:ascii="Times New Roman" w:hAnsi="Times New Roman" w:cs="Times New Roman"/>
          <w:sz w:val="24"/>
          <w:szCs w:val="24"/>
        </w:rPr>
        <w:t>.</w:t>
      </w:r>
      <w:r w:rsidR="00AF7F08">
        <w:rPr>
          <w:rFonts w:ascii="Times New Roman" w:hAnsi="Times New Roman" w:cs="Times New Roman"/>
          <w:sz w:val="24"/>
          <w:szCs w:val="24"/>
        </w:rPr>
        <w:t xml:space="preserve"> Vann tilbys til drikke</w:t>
      </w:r>
    </w:p>
    <w:p w:rsidR="00583D5F" w:rsidRPr="00F33B48" w:rsidRDefault="00583D5F" w:rsidP="00583D5F">
      <w:pPr>
        <w:jc w:val="center"/>
        <w:rPr>
          <w:rFonts w:ascii="Times New Roman" w:hAnsi="Times New Roman" w:cs="Times New Roman"/>
          <w:sz w:val="24"/>
          <w:szCs w:val="24"/>
        </w:rPr>
      </w:pPr>
      <w:r w:rsidRPr="00F33B48">
        <w:rPr>
          <w:rFonts w:ascii="Times New Roman" w:hAnsi="Times New Roman" w:cs="Times New Roman"/>
          <w:noProof/>
          <w:sz w:val="24"/>
          <w:szCs w:val="24"/>
          <w:lang w:eastAsia="nb-NO"/>
        </w:rPr>
        <w:drawing>
          <wp:inline distT="0" distB="0" distL="0" distR="0" wp14:anchorId="13E52FEE" wp14:editId="5A6C7F52">
            <wp:extent cx="2032000" cy="2132169"/>
            <wp:effectExtent l="266700" t="266700" r="292100" b="28765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0341" cy="2151414"/>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930F52" w:rsidRPr="00930F52" w:rsidRDefault="00930F52" w:rsidP="00BC1C45">
      <w:pPr>
        <w:rPr>
          <w:rFonts w:ascii="Times New Roman" w:hAnsi="Times New Roman" w:cs="Times New Roman"/>
          <w:b/>
          <w:sz w:val="24"/>
          <w:szCs w:val="24"/>
        </w:rPr>
      </w:pPr>
      <w:r>
        <w:rPr>
          <w:rFonts w:ascii="Times New Roman" w:hAnsi="Times New Roman" w:cs="Times New Roman"/>
          <w:b/>
          <w:sz w:val="24"/>
          <w:szCs w:val="24"/>
        </w:rPr>
        <w:t>TANKER FRAMOVER:</w:t>
      </w:r>
    </w:p>
    <w:p w:rsidR="00BC1C45" w:rsidRPr="00F33B48" w:rsidRDefault="00BC1C45" w:rsidP="00BC1C45">
      <w:pPr>
        <w:rPr>
          <w:rFonts w:ascii="Times New Roman" w:hAnsi="Times New Roman" w:cs="Times New Roman"/>
          <w:sz w:val="24"/>
          <w:szCs w:val="24"/>
        </w:rPr>
      </w:pPr>
      <w:r w:rsidRPr="00F33B48">
        <w:rPr>
          <w:rFonts w:ascii="Times New Roman" w:hAnsi="Times New Roman" w:cs="Times New Roman"/>
          <w:sz w:val="24"/>
          <w:szCs w:val="24"/>
        </w:rPr>
        <w:t>Barnehage</w:t>
      </w:r>
      <w:r w:rsidR="00EA62E4" w:rsidRPr="00F33B48">
        <w:rPr>
          <w:rFonts w:ascii="Times New Roman" w:hAnsi="Times New Roman" w:cs="Times New Roman"/>
          <w:sz w:val="24"/>
          <w:szCs w:val="24"/>
        </w:rPr>
        <w:t>n ønsker at matpakken hjemmefra inneholder:</w:t>
      </w:r>
    </w:p>
    <w:p w:rsidR="00BC1C45" w:rsidRPr="00F33B48" w:rsidRDefault="00EA62E4" w:rsidP="00BC1C45">
      <w:pPr>
        <w:rPr>
          <w:rFonts w:ascii="Times New Roman" w:hAnsi="Times New Roman" w:cs="Times New Roman"/>
          <w:sz w:val="24"/>
          <w:szCs w:val="24"/>
        </w:rPr>
      </w:pPr>
      <w:r w:rsidRPr="00F33B48">
        <w:rPr>
          <w:rFonts w:ascii="Times New Roman" w:hAnsi="Times New Roman" w:cs="Times New Roman"/>
          <w:sz w:val="24"/>
          <w:szCs w:val="24"/>
        </w:rPr>
        <w:t>-  B</w:t>
      </w:r>
      <w:r w:rsidR="00BC1C45" w:rsidRPr="00F33B48">
        <w:rPr>
          <w:rFonts w:ascii="Times New Roman" w:hAnsi="Times New Roman" w:cs="Times New Roman"/>
          <w:sz w:val="24"/>
          <w:szCs w:val="24"/>
        </w:rPr>
        <w:t>rød / rundstykker (gjerne litt grovt) med pålegg som ikke er søtt.</w:t>
      </w:r>
    </w:p>
    <w:p w:rsidR="00BC1C45" w:rsidRPr="00F33B48" w:rsidRDefault="00BC1C45" w:rsidP="00BC1C45">
      <w:pPr>
        <w:rPr>
          <w:rFonts w:ascii="Times New Roman" w:hAnsi="Times New Roman" w:cs="Times New Roman"/>
          <w:sz w:val="24"/>
          <w:szCs w:val="24"/>
        </w:rPr>
      </w:pPr>
      <w:r w:rsidRPr="00F33B48">
        <w:rPr>
          <w:rFonts w:ascii="Times New Roman" w:hAnsi="Times New Roman" w:cs="Times New Roman"/>
          <w:sz w:val="24"/>
          <w:szCs w:val="24"/>
        </w:rPr>
        <w:t>- Eventuelt ris/ pasta og kjøtt / fisk / grønnsaker hvis barnet foretrekker det.</w:t>
      </w:r>
    </w:p>
    <w:p w:rsidR="00BC1C45" w:rsidRPr="00F33B48" w:rsidRDefault="00BC1C45" w:rsidP="00BC1C45">
      <w:pPr>
        <w:rPr>
          <w:rFonts w:ascii="Times New Roman" w:hAnsi="Times New Roman" w:cs="Times New Roman"/>
          <w:sz w:val="24"/>
          <w:szCs w:val="24"/>
        </w:rPr>
      </w:pPr>
      <w:r w:rsidRPr="00F33B48">
        <w:rPr>
          <w:rFonts w:ascii="Times New Roman" w:hAnsi="Times New Roman" w:cs="Times New Roman"/>
          <w:sz w:val="24"/>
          <w:szCs w:val="24"/>
        </w:rPr>
        <w:t>- Gjerne litt oppskåret frukt og grønt</w:t>
      </w:r>
    </w:p>
    <w:p w:rsidR="002E2AC0" w:rsidRDefault="00BC1C45" w:rsidP="00BC1C45">
      <w:pPr>
        <w:rPr>
          <w:rFonts w:ascii="Times New Roman" w:hAnsi="Times New Roman" w:cs="Times New Roman"/>
          <w:i/>
          <w:sz w:val="24"/>
          <w:szCs w:val="24"/>
        </w:rPr>
      </w:pPr>
      <w:r w:rsidRPr="00F33B48">
        <w:rPr>
          <w:rFonts w:ascii="Times New Roman" w:hAnsi="Times New Roman" w:cs="Times New Roman"/>
          <w:i/>
          <w:sz w:val="24"/>
          <w:szCs w:val="24"/>
        </w:rPr>
        <w:t xml:space="preserve">”Grovt brød, kornblandinger, grovt knekkebrød, fullkornsprodukter, grønnsaker metter godt. Grunnen til dette er at de karbohydratene som vi finner i disse produktene tas opp sakte fra tarmen og at de gir en langsom økning i blodsukker og energi som varer lenge. Dette er bra fordi kroppen da også regulerer utskillelsen av insulin i moderate mengder - som igjen sikrer mindre svingninger i </w:t>
      </w:r>
      <w:proofErr w:type="spellStart"/>
      <w:r w:rsidRPr="00F33B48">
        <w:rPr>
          <w:rFonts w:ascii="Times New Roman" w:hAnsi="Times New Roman" w:cs="Times New Roman"/>
          <w:i/>
          <w:sz w:val="24"/>
          <w:szCs w:val="24"/>
        </w:rPr>
        <w:t>søtsug</w:t>
      </w:r>
      <w:proofErr w:type="spellEnd"/>
      <w:r w:rsidRPr="00F33B48">
        <w:rPr>
          <w:rFonts w:ascii="Times New Roman" w:hAnsi="Times New Roman" w:cs="Times New Roman"/>
          <w:i/>
          <w:sz w:val="24"/>
          <w:szCs w:val="24"/>
        </w:rPr>
        <w:t xml:space="preserve"> og sult”.</w:t>
      </w:r>
    </w:p>
    <w:p w:rsidR="00612171" w:rsidRDefault="00612171" w:rsidP="00612171">
      <w:pPr>
        <w:rPr>
          <w:rFonts w:ascii="Times New Roman" w:hAnsi="Times New Roman" w:cs="Times New Roman"/>
          <w:sz w:val="24"/>
          <w:szCs w:val="24"/>
        </w:rPr>
      </w:pPr>
    </w:p>
    <w:p w:rsidR="00612171" w:rsidRDefault="00612171" w:rsidP="00612171">
      <w:pPr>
        <w:rPr>
          <w:rFonts w:ascii="Times New Roman" w:hAnsi="Times New Roman" w:cs="Times New Roman"/>
          <w:sz w:val="24"/>
          <w:szCs w:val="24"/>
        </w:rPr>
      </w:pPr>
    </w:p>
    <w:p w:rsidR="00612171" w:rsidRPr="00612171" w:rsidRDefault="00612171" w:rsidP="00612171">
      <w:pPr>
        <w:rPr>
          <w:rFonts w:ascii="Times New Roman" w:hAnsi="Times New Roman" w:cs="Times New Roman"/>
          <w:sz w:val="24"/>
          <w:szCs w:val="24"/>
        </w:rPr>
      </w:pPr>
      <w:r>
        <w:rPr>
          <w:lang w:eastAsia="nb-NO"/>
        </w:rPr>
        <w:t xml:space="preserve">Tone Ulvik </w:t>
      </w:r>
    </w:p>
    <w:p w:rsidR="00612171" w:rsidRDefault="00612171" w:rsidP="00612171">
      <w:pPr>
        <w:rPr>
          <w:lang w:eastAsia="nb-NO"/>
        </w:rPr>
      </w:pPr>
      <w:r>
        <w:rPr>
          <w:lang w:eastAsia="nb-NO"/>
        </w:rPr>
        <w:t>Styrer ved Kvamtoppen barnehage</w:t>
      </w:r>
    </w:p>
    <w:p w:rsidR="00612171" w:rsidRDefault="00612171" w:rsidP="00612171">
      <w:pPr>
        <w:rPr>
          <w:b/>
          <w:bCs/>
          <w:color w:val="1F497D"/>
          <w:sz w:val="28"/>
          <w:szCs w:val="28"/>
          <w:lang w:eastAsia="nb-NO"/>
        </w:rPr>
      </w:pPr>
      <w:r>
        <w:rPr>
          <w:b/>
          <w:bCs/>
          <w:color w:val="1F497D"/>
          <w:sz w:val="28"/>
          <w:szCs w:val="28"/>
          <w:lang w:eastAsia="nb-NO"/>
        </w:rPr>
        <w:t>FROSTA KOMMUNE</w:t>
      </w:r>
    </w:p>
    <w:p w:rsidR="00CD5392" w:rsidRPr="00612171" w:rsidRDefault="00612171" w:rsidP="00612171">
      <w:pPr>
        <w:rPr>
          <w:lang w:eastAsia="nb-NO"/>
        </w:rPr>
      </w:pPr>
      <w:r>
        <w:rPr>
          <w:noProof/>
          <w:color w:val="1F497D"/>
          <w:lang w:eastAsia="nb-NO"/>
        </w:rPr>
        <w:drawing>
          <wp:inline distT="0" distB="0" distL="0" distR="0" wp14:anchorId="0F5D6008" wp14:editId="0C39D452">
            <wp:extent cx="276225" cy="342900"/>
            <wp:effectExtent l="0" t="0" r="9525" b="0"/>
            <wp:docPr id="1" name="Bilde 1" descr="Kommunevåpen skjema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Kommunevåpen skjemaformat"/>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76225" cy="342900"/>
                    </a:xfrm>
                    <a:prstGeom prst="rect">
                      <a:avLst/>
                    </a:prstGeom>
                    <a:noFill/>
                    <a:ln>
                      <a:noFill/>
                    </a:ln>
                  </pic:spPr>
                </pic:pic>
              </a:graphicData>
            </a:graphic>
          </wp:inline>
        </w:drawing>
      </w:r>
    </w:p>
    <w:sectPr w:rsidR="00CD5392" w:rsidRPr="00612171" w:rsidSect="00DA63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E0194"/>
    <w:multiLevelType w:val="multilevel"/>
    <w:tmpl w:val="76B436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45"/>
    <w:rsid w:val="000A6073"/>
    <w:rsid w:val="001A3273"/>
    <w:rsid w:val="002E2AC0"/>
    <w:rsid w:val="00326A67"/>
    <w:rsid w:val="0034751C"/>
    <w:rsid w:val="00565745"/>
    <w:rsid w:val="00583D5F"/>
    <w:rsid w:val="005C2FAF"/>
    <w:rsid w:val="005C5672"/>
    <w:rsid w:val="00612171"/>
    <w:rsid w:val="00616A6A"/>
    <w:rsid w:val="0065633E"/>
    <w:rsid w:val="00663D3D"/>
    <w:rsid w:val="006A5789"/>
    <w:rsid w:val="006B0AA1"/>
    <w:rsid w:val="006C2CD4"/>
    <w:rsid w:val="006F47DF"/>
    <w:rsid w:val="00730A03"/>
    <w:rsid w:val="00734FA9"/>
    <w:rsid w:val="007871E6"/>
    <w:rsid w:val="007C02F4"/>
    <w:rsid w:val="00867515"/>
    <w:rsid w:val="00930F52"/>
    <w:rsid w:val="009378CB"/>
    <w:rsid w:val="0094254C"/>
    <w:rsid w:val="0099231E"/>
    <w:rsid w:val="00AF4122"/>
    <w:rsid w:val="00AF7F08"/>
    <w:rsid w:val="00B020D1"/>
    <w:rsid w:val="00B37EFD"/>
    <w:rsid w:val="00BC1C45"/>
    <w:rsid w:val="00C0553E"/>
    <w:rsid w:val="00C75BF5"/>
    <w:rsid w:val="00C960B1"/>
    <w:rsid w:val="00CD5392"/>
    <w:rsid w:val="00D36811"/>
    <w:rsid w:val="00DA6383"/>
    <w:rsid w:val="00E50FDA"/>
    <w:rsid w:val="00EA62E4"/>
    <w:rsid w:val="00EA6973"/>
    <w:rsid w:val="00F31C0C"/>
    <w:rsid w:val="00F33B48"/>
    <w:rsid w:val="00FF75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997C"/>
  <w15:docId w15:val="{D52B466F-7E0B-4852-9D21-CC1D7BD6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34FA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34FA9"/>
    <w:rPr>
      <w:rFonts w:ascii="Tahoma" w:hAnsi="Tahoma" w:cs="Tahoma"/>
      <w:sz w:val="16"/>
      <w:szCs w:val="16"/>
    </w:rPr>
  </w:style>
  <w:style w:type="paragraph" w:styleId="Tittel">
    <w:name w:val="Title"/>
    <w:basedOn w:val="Normal"/>
    <w:next w:val="Normal"/>
    <w:link w:val="TittelTegn"/>
    <w:uiPriority w:val="10"/>
    <w:qFormat/>
    <w:rsid w:val="00734F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34FA9"/>
    <w:rPr>
      <w:rFonts w:asciiTheme="majorHAnsi" w:eastAsiaTheme="majorEastAsia" w:hAnsiTheme="majorHAnsi" w:cstheme="majorBidi"/>
      <w:color w:val="17365D" w:themeColor="text2" w:themeShade="BF"/>
      <w:spacing w:val="5"/>
      <w:kern w:val="28"/>
      <w:sz w:val="52"/>
      <w:szCs w:val="52"/>
    </w:rPr>
  </w:style>
  <w:style w:type="paragraph" w:styleId="Ingenmellomrom">
    <w:name w:val="No Spacing"/>
    <w:link w:val="IngenmellomromTegn"/>
    <w:uiPriority w:val="1"/>
    <w:qFormat/>
    <w:rsid w:val="00C0553E"/>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C0553E"/>
    <w:rPr>
      <w:rFonts w:eastAsiaTheme="minorEastAsia"/>
      <w:lang w:eastAsia="nb-NO"/>
    </w:rPr>
  </w:style>
  <w:style w:type="table" w:styleId="Tabellrutenett">
    <w:name w:val="Table Grid"/>
    <w:basedOn w:val="Vanligtabell"/>
    <w:uiPriority w:val="59"/>
    <w:rsid w:val="00B37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F31C0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40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cid:image001.png@01D510A7.F7826B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9C63B-4D57-47D6-B54C-E05B9B14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983</Words>
  <Characters>5214</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Værnesregionen</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Bruker</dc:creator>
  <cp:lastModifiedBy>Ulvik Tone</cp:lastModifiedBy>
  <cp:revision>2</cp:revision>
  <cp:lastPrinted>2015-08-24T09:05:00Z</cp:lastPrinted>
  <dcterms:created xsi:type="dcterms:W3CDTF">2019-05-22T13:15:00Z</dcterms:created>
  <dcterms:modified xsi:type="dcterms:W3CDTF">2019-05-22T13:15:00Z</dcterms:modified>
</cp:coreProperties>
</file>